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6D2C6">
      <w:pPr>
        <w:ind w:firstLine="980" w:firstLineChars="3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</w:t>
      </w:r>
      <w:r>
        <w:rPr>
          <w:rFonts w:hint="default"/>
          <w:sz w:val="28"/>
          <w:szCs w:val="28"/>
          <w:lang w:val="ru-RU"/>
        </w:rPr>
        <w:t xml:space="preserve"> бюджетное общеобразовательное учреждение </w:t>
      </w:r>
    </w:p>
    <w:p w14:paraId="517DE89C">
      <w:pPr>
        <w:ind w:firstLine="840" w:firstLineChars="30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«Начальная общеобразовательная школа деревни Улу-Карамалы» </w:t>
      </w:r>
    </w:p>
    <w:p w14:paraId="56D2EAA1">
      <w:pPr>
        <w:ind w:firstLine="840" w:firstLineChars="30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муниципального района Иглинский район Республики Башкортостан </w:t>
      </w:r>
    </w:p>
    <w:p w14:paraId="22A9B95E"/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3EFB1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tbl>
            <w:tblPr>
              <w:tblStyle w:val="3"/>
              <w:tblW w:w="9856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dashed" w:color="auto" w:sz="4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070"/>
              <w:gridCol w:w="4786"/>
            </w:tblGrid>
            <w:tr w14:paraId="36A42B9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dashed" w:color="auto" w:sz="4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6" w:hRule="atLeast"/>
              </w:trPr>
              <w:tc>
                <w:tcPr>
                  <w:tcW w:w="5070" w:type="dxa"/>
                  <w:tcBorders>
                    <w:bottom w:val="dashed" w:color="auto" w:sz="4" w:space="0"/>
                    <w:right w:val="dashed" w:color="auto" w:sz="4" w:space="0"/>
                  </w:tcBorders>
                </w:tcPr>
                <w:p w14:paraId="6827B39B">
                  <w:pPr>
                    <w:rPr>
                      <w:sz w:val="28"/>
                      <w:szCs w:val="28"/>
                    </w:rPr>
                  </w:pPr>
                </w:p>
                <w:p w14:paraId="0CE388A2">
                  <w:pPr>
                    <w:rPr>
                      <w:sz w:val="28"/>
                      <w:szCs w:val="28"/>
                    </w:rPr>
                  </w:pPr>
                </w:p>
                <w:p w14:paraId="2758FF4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  <w:p w14:paraId="16373A5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dashed" w:color="auto" w:sz="4" w:space="0"/>
                    <w:right w:val="nil"/>
                  </w:tcBorders>
                </w:tcPr>
                <w:p w14:paraId="09AF7D7F">
                  <w:pPr>
                    <w:rPr>
                      <w:sz w:val="28"/>
                      <w:szCs w:val="28"/>
                    </w:rPr>
                  </w:pPr>
                </w:p>
                <w:p w14:paraId="6C4D8F4C">
                  <w:pPr>
                    <w:rPr>
                      <w:sz w:val="28"/>
                      <w:szCs w:val="28"/>
                    </w:rPr>
                  </w:pPr>
                </w:p>
                <w:p w14:paraId="3A8A2A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УТВЕРЖДЕНО</w:t>
                  </w:r>
                </w:p>
                <w:p w14:paraId="5187FCA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приказом заведующей МБОУ НОШ</w:t>
                  </w:r>
                </w:p>
                <w:p w14:paraId="27D894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д. Улу-Карамалы  </w:t>
                  </w:r>
                </w:p>
                <w:p w14:paraId="59199F59">
                  <w:pPr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№  0</w:t>
                  </w: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5</w:t>
                  </w:r>
                </w:p>
                <w:p w14:paraId="5A3E65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« 15»  апреля 202</w:t>
                  </w: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г.</w:t>
                  </w:r>
                </w:p>
                <w:p w14:paraId="45BB3DB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 Магзюмова Ф.М.</w:t>
                  </w:r>
                </w:p>
              </w:tc>
            </w:tr>
          </w:tbl>
          <w:p w14:paraId="3C2DA9D8">
            <w:pPr>
              <w:tabs>
                <w:tab w:val="left" w:pos="1134"/>
                <w:tab w:val="center" w:pos="4906"/>
                <w:tab w:val="left" w:pos="8115"/>
              </w:tabs>
              <w:ind w:firstLine="45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C5C7E59">
            <w:pPr>
              <w:tabs>
                <w:tab w:val="left" w:pos="1134"/>
                <w:tab w:val="center" w:pos="4906"/>
                <w:tab w:val="left" w:pos="8115"/>
              </w:tabs>
              <w:ind w:firstLine="45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B37EBF5">
            <w:pPr>
              <w:tabs>
                <w:tab w:val="left" w:pos="1134"/>
              </w:tabs>
              <w:ind w:firstLine="560" w:firstLineChars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ОТЧЕТ О РЕЗУЛЬТАТАХ САМООБСЛЕДОВАНИЯ</w:t>
            </w:r>
          </w:p>
          <w:p w14:paraId="6E692236">
            <w:pPr>
              <w:tabs>
                <w:tab w:val="left" w:pos="1134"/>
              </w:tabs>
              <w:ind w:left="700" w:hanging="700" w:hangingChars="25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hint="default" w:eastAsia="Calibri"/>
                <w:bCs/>
                <w:sz w:val="28"/>
                <w:szCs w:val="28"/>
                <w:lang w:val="ru-RU" w:eastAsia="en-US"/>
              </w:rPr>
              <w:t xml:space="preserve">   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муниципального бюджетного общеобразовательного  учреждения «Начальная общеобразовательная  школа д.Улу-Карамалы» </w:t>
            </w:r>
          </w:p>
          <w:p w14:paraId="5C95F029">
            <w:pPr>
              <w:tabs>
                <w:tab w:val="left" w:pos="1134"/>
              </w:tabs>
              <w:ind w:left="977" w:leftChars="232" w:hanging="420" w:hangingChars="150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МР Иглинский </w:t>
            </w:r>
            <w:r>
              <w:rPr>
                <w:rFonts w:eastAsia="Calibri"/>
                <w:bCs/>
                <w:sz w:val="28"/>
                <w:szCs w:val="28"/>
                <w:lang w:val="ru-RU" w:eastAsia="en-US"/>
              </w:rPr>
              <w:t>район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Республики Башкортостан</w:t>
            </w:r>
            <w:r>
              <w:rPr>
                <w:rFonts w:hint="default" w:eastAsia="Calibri"/>
                <w:bCs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за 202</w:t>
            </w:r>
            <w:r>
              <w:rPr>
                <w:rFonts w:hint="default" w:eastAsia="Calibri"/>
                <w:sz w:val="28"/>
                <w:szCs w:val="28"/>
                <w:lang w:val="ru-RU"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год.</w:t>
            </w:r>
          </w:p>
          <w:p w14:paraId="3A2BE541">
            <w:pPr>
              <w:widowControl w:val="0"/>
              <w:spacing w:line="370" w:lineRule="exact"/>
              <w:rPr>
                <w:color w:val="000000"/>
                <w:sz w:val="28"/>
                <w:szCs w:val="28"/>
                <w:lang w:bidi="ru-RU"/>
              </w:rPr>
            </w:pPr>
          </w:p>
          <w:p w14:paraId="2B9E6EDC">
            <w:pPr>
              <w:widowControl w:val="0"/>
              <w:spacing w:line="370" w:lineRule="exact"/>
              <w:rPr>
                <w:b w:val="0"/>
                <w:bCs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bidi="ru-RU"/>
              </w:rPr>
              <w:t>I. Аналитическая  часть отчёта  о результатах  самообследования  МБОУ НОШ д.Улу-Карамалы  за 202</w:t>
            </w:r>
            <w:r>
              <w:rPr>
                <w:rFonts w:hint="default"/>
                <w:b w:val="0"/>
                <w:bCs w:val="0"/>
                <w:color w:val="000000"/>
                <w:sz w:val="28"/>
                <w:szCs w:val="28"/>
                <w:lang w:val="en-US" w:bidi="ru-RU"/>
              </w:rPr>
              <w:t>4</w:t>
            </w:r>
            <w:r>
              <w:rPr>
                <w:b w:val="0"/>
                <w:bCs w:val="0"/>
                <w:color w:val="000000"/>
                <w:sz w:val="28"/>
                <w:szCs w:val="28"/>
                <w:lang w:bidi="ru-RU"/>
              </w:rPr>
              <w:t xml:space="preserve"> год</w:t>
            </w:r>
          </w:p>
          <w:p w14:paraId="373F6B6C">
            <w:pPr>
              <w:widowControl w:val="0"/>
              <w:spacing w:line="322" w:lineRule="exact"/>
              <w:ind w:firstLine="740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Самообследование МБОУ НОШ д. Улу-Карамалы проводилось в соответствие с приказами МО и Н РФ от 14.06.2013 года № 462 «Об утверждении Порядка проведения самообследования образовательной организации», от 10.12.2013 года № 1324 «Об утверждении показателей деятельности образовательной организации, подлежащей самообследованию».</w:t>
            </w:r>
          </w:p>
          <w:p w14:paraId="744B45F4">
            <w:pPr>
              <w:widowControl w:val="0"/>
              <w:spacing w:line="322" w:lineRule="exact"/>
              <w:ind w:firstLine="740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      </w:r>
          </w:p>
          <w:p w14:paraId="5E5730FF">
            <w:pPr>
              <w:widowControl w:val="0"/>
              <w:spacing w:line="322" w:lineRule="exact"/>
              <w:ind w:firstLine="740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МБОУ НОШ д. Улу-Карамалы ориентировано на обучение и воспитание, развитие всех и каждого обучающегося с учетом индивидуальных способностей (возрастных, физиологических, интеллектуальных, психологических и др),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      </w:r>
          </w:p>
          <w:p w14:paraId="59EEE568">
            <w:pPr>
              <w:widowControl w:val="0"/>
              <w:spacing w:line="322" w:lineRule="exact"/>
              <w:ind w:firstLine="740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Принципами образовательной политики являются:</w:t>
            </w:r>
          </w:p>
          <w:p w14:paraId="5967A6EA">
            <w:pPr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spacing w:line="326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демократизация (сотрудничество педагогов и учеников, обучающихся друг с другом, педагогов и родителей);</w:t>
            </w:r>
          </w:p>
          <w:p w14:paraId="602052F3">
            <w:pPr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spacing w:line="322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      </w:r>
          </w:p>
          <w:p w14:paraId="1B0C4A10">
            <w:pPr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spacing w:line="326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дифференциация (учет учебных, интеллектуальных и психологических способностей учеников, их профессиональных склонностей);</w:t>
            </w:r>
          </w:p>
          <w:p w14:paraId="128D0011">
            <w:pPr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spacing w:line="322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индивидуализация (создания индивидуальной образовательной программы для каждого школьника в перспективе);</w:t>
            </w:r>
          </w:p>
          <w:p w14:paraId="3274EDC3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оптимизация процесса реального развития детей через интеграцию общего и дополнительного образования.</w:t>
            </w:r>
          </w:p>
          <w:p w14:paraId="3CB827D3">
            <w:pPr>
              <w:ind w:firstLine="140" w:firstLineChars="50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Образовательная деятельность в Школе организуется в соответствии с Федеральным законом от 29.12.2012 № 273-ФЗ «Об образовании в Российской Федерации», федеральными государственными образовательными стандартами начального общего образования (далее – ФГОС НОО), федеральными образовательными программами начального общего образования (далее – ФОП НОО), локальными нормативными актами Школы.</w:t>
            </w:r>
          </w:p>
          <w:p w14:paraId="7FDCA15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Содержание образования определяют основные образовательные программы начального общего образования (далее – ООП НОО), разработанные в соответствии с ФОП НОО, в том числе в которых содержание и планируемые результаты не ниже тех, что указаны в ФОП НОО. При разработке ООП Школа непосредственно использовала:</w:t>
            </w:r>
          </w:p>
          <w:p w14:paraId="4E258E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федеральные рабочие программы по учебным предметам «Русский язык», «Литературное чтение», «Окружающий мир» (с 01.09.2024 «Труд (технология)»)— для ООП НОО;</w:t>
            </w:r>
          </w:p>
          <w:p w14:paraId="7E6EA70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программы формирования универсальных учебных действий у учащихся;</w:t>
            </w:r>
          </w:p>
          <w:p w14:paraId="760B7EC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федеральные рабочие программы воспитания;</w:t>
            </w:r>
          </w:p>
          <w:p w14:paraId="320A94A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федеральные учебные планы;</w:t>
            </w:r>
          </w:p>
          <w:p w14:paraId="5AF5526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федеральные календарные планы воспитательной работы.</w:t>
            </w:r>
          </w:p>
          <w:p w14:paraId="10666EA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С 1 сентября 2024 года в соответствии с Федеральным законом от 19.12.2023 № 618-ФЗ Школа ввела в основные образовательные программы учебны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предмет «Труд (технология)» . Рабочие программы по учебным предметам предполагают непосредственное применение федеральных рабочих программ.</w:t>
            </w:r>
          </w:p>
          <w:p w14:paraId="4DCE70E5">
            <w:pPr>
              <w:widowControl w:val="0"/>
              <w:numPr>
                <w:numId w:val="0"/>
              </w:numPr>
              <w:tabs>
                <w:tab w:val="left" w:pos="223"/>
              </w:tabs>
              <w:spacing w:after="300" w:line="322" w:lineRule="exact"/>
              <w:jc w:val="both"/>
              <w:rPr>
                <w:sz w:val="28"/>
                <w:szCs w:val="28"/>
              </w:rPr>
            </w:pPr>
          </w:p>
          <w:p w14:paraId="6E31137E">
            <w:pPr>
              <w:widowControl w:val="0"/>
              <w:tabs>
                <w:tab w:val="left" w:pos="223"/>
              </w:tabs>
              <w:spacing w:after="300" w:line="322" w:lineRule="exact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47C18465">
            <w:pPr>
              <w:widowControl w:val="0"/>
              <w:tabs>
                <w:tab w:val="left" w:pos="223"/>
              </w:tabs>
              <w:spacing w:after="300" w:line="322" w:lineRule="exact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bCs/>
                <w:color w:val="000000"/>
                <w:sz w:val="28"/>
                <w:szCs w:val="28"/>
              </w:rPr>
              <w:t>. 1 ОБЩИЕ СВЕДЕНИЯ ОБ ОБЩЕОБРАЗОВАТЕЛЬНОЙ ОРГАНИЗАЦИИ</w:t>
            </w:r>
          </w:p>
          <w:p w14:paraId="68EB6224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Полное наименование общеобразовательного учреждения в соответствии с Уставом</w:t>
            </w:r>
          </w:p>
          <w:tbl>
            <w:tblPr>
              <w:tblStyle w:val="3"/>
              <w:tblW w:w="5000" w:type="pct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23"/>
            </w:tblGrid>
            <w:tr w14:paraId="74436D03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81" w:hRule="atLeast"/>
              </w:trPr>
              <w:tc>
                <w:tcPr>
                  <w:tcW w:w="50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14A2E0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муниципальное бюджетное общеобразовательное учреждение «Начальная общеобразовательнаяшкола деревни Улу-Карамалы» муниципальногорайонаИглинскийрайонРеспубликиБашкортостан; </w:t>
                  </w:r>
                </w:p>
                <w:p w14:paraId="657EFDDF">
                  <w:r>
                    <w:rPr>
                      <w:sz w:val="28"/>
                      <w:szCs w:val="28"/>
                    </w:rPr>
                    <w:t>сокращенное : МБОУ НОШ д.Улу-Карамалы;</w:t>
                  </w:r>
                </w:p>
              </w:tc>
            </w:tr>
            <w:tr w14:paraId="6F84D3AA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0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30743FE8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1.2. Место нахождения общеобразовательного учреждения - юридический и фактический адреса:  452427, Республика Башкортостан, Иглинский район, д.Улу-Карамалы, </w:t>
                  </w:r>
                </w:p>
                <w:p w14:paraId="24207AE4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ул.Липовая 5а.</w:t>
                  </w:r>
                </w:p>
                <w:p w14:paraId="5173B72C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C521E7D">
            <w:pPr>
              <w:rPr>
                <w:vanish/>
                <w:sz w:val="28"/>
                <w:szCs w:val="28"/>
              </w:rPr>
            </w:pPr>
          </w:p>
          <w:tbl>
            <w:tblPr>
              <w:tblStyle w:val="3"/>
              <w:tblW w:w="9631" w:type="dxa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92"/>
              <w:gridCol w:w="1984"/>
              <w:gridCol w:w="894"/>
              <w:gridCol w:w="5661"/>
            </w:tblGrid>
            <w:tr w14:paraId="560CA3B5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6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271296F9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Телефон</w:t>
                  </w:r>
                </w:p>
              </w:tc>
              <w:tc>
                <w:tcPr>
                  <w:tcW w:w="103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030F7CFE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89608075569</w:t>
                  </w:r>
                </w:p>
              </w:tc>
              <w:tc>
                <w:tcPr>
                  <w:tcW w:w="464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768BD84B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2939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502CAFC9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  <w:lang w:val="en-US"/>
                    </w:rPr>
                    <w:t>ulu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-</w:t>
                  </w:r>
                  <w:r>
                    <w:rPr>
                      <w:i/>
                      <w:iCs/>
                      <w:sz w:val="28"/>
                      <w:szCs w:val="28"/>
                      <w:lang w:val="en-US"/>
                    </w:rPr>
                    <w:t>karamaly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@</w:t>
                  </w:r>
                  <w:r>
                    <w:rPr>
                      <w:i/>
                      <w:iCs/>
                      <w:sz w:val="28"/>
                      <w:szCs w:val="28"/>
                      <w:lang w:val="en-US"/>
                    </w:rPr>
                    <w:t>yandex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i/>
                      <w:iCs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</w:tbl>
          <w:p w14:paraId="207FD4CD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</w:p>
          <w:p w14:paraId="0FDD881B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 Учредителем  Учреждения является</w:t>
            </w:r>
          </w:p>
          <w:tbl>
            <w:tblPr>
              <w:tblStyle w:val="3"/>
              <w:tblW w:w="5000" w:type="pct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23"/>
            </w:tblGrid>
            <w:tr w14:paraId="197ABDF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0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68A1210A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Администрация муниципального района Иглинский район Республики Башкортостан</w:t>
                  </w:r>
                </w:p>
              </w:tc>
            </w:tr>
          </w:tbl>
          <w:p w14:paraId="65C09F19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</w:p>
          <w:p w14:paraId="160D5C9A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Имеющиеся лицензии на образовательную деятельность:</w:t>
            </w:r>
          </w:p>
          <w:tbl>
            <w:tblPr>
              <w:tblStyle w:val="3"/>
              <w:tblW w:w="5000" w:type="pct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470"/>
              <w:gridCol w:w="2333"/>
              <w:gridCol w:w="2820"/>
            </w:tblGrid>
            <w:tr w14:paraId="6522D1E6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2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3988A11A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Реализуемые образовательные программы</w:t>
                  </w:r>
                </w:p>
              </w:tc>
              <w:tc>
                <w:tcPr>
                  <w:tcW w:w="1212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3730DECF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Серия, №</w:t>
                  </w:r>
                </w:p>
              </w:tc>
              <w:tc>
                <w:tcPr>
                  <w:tcW w:w="1465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70516E61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Дата выдачи</w:t>
                  </w:r>
                </w:p>
              </w:tc>
            </w:tr>
            <w:tr w14:paraId="3FFCDF2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2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1FF693C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Начальное общее образование</w:t>
                  </w:r>
                </w:p>
              </w:tc>
              <w:tc>
                <w:tcPr>
                  <w:tcW w:w="1212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1EA80A18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02Л01№0000621</w:t>
                  </w:r>
                </w:p>
              </w:tc>
              <w:tc>
                <w:tcPr>
                  <w:tcW w:w="1465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2D1DD3CC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09.04.2013г.</w:t>
                  </w:r>
                </w:p>
              </w:tc>
            </w:tr>
          </w:tbl>
          <w:p w14:paraId="1E8651E2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</w:p>
          <w:p w14:paraId="5C6C916D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Свидетельство о государственной аккредитации (действующее):</w:t>
            </w:r>
          </w:p>
          <w:tbl>
            <w:tblPr>
              <w:tblStyle w:val="3"/>
              <w:tblW w:w="5000" w:type="pct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20"/>
              <w:gridCol w:w="1669"/>
              <w:gridCol w:w="1571"/>
              <w:gridCol w:w="2063"/>
            </w:tblGrid>
            <w:tr w14:paraId="1072DEB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" w:hRule="atLeast"/>
              </w:trPr>
              <w:tc>
                <w:tcPr>
                  <w:tcW w:w="22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0434EBE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38E8F77A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Серия, №</w:t>
                  </w:r>
                </w:p>
              </w:tc>
              <w:tc>
                <w:tcPr>
                  <w:tcW w:w="8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1580FB94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Дата выдачи</w:t>
                  </w:r>
                </w:p>
              </w:tc>
              <w:tc>
                <w:tcPr>
                  <w:tcW w:w="105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7D40F943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Срок окончания</w:t>
                  </w:r>
                </w:p>
              </w:tc>
            </w:tr>
            <w:tr w14:paraId="7223E7AC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22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4A7FE423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Муниципальное бюджетное общеобразовательное учреждение «Начальная общеобразовательная школа деревни Улу-Карамалы»</w:t>
                  </w:r>
                </w:p>
              </w:tc>
              <w:tc>
                <w:tcPr>
                  <w:tcW w:w="85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45B71C7B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02А02</w:t>
                  </w:r>
                </w:p>
                <w:p w14:paraId="2000D874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№0000761</w:t>
                  </w:r>
                </w:p>
              </w:tc>
              <w:tc>
                <w:tcPr>
                  <w:tcW w:w="8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2CD3D526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17.05.2016г</w:t>
                  </w:r>
                </w:p>
              </w:tc>
              <w:tc>
                <w:tcPr>
                  <w:tcW w:w="105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066498D1">
                  <w:pPr>
                    <w:spacing w:after="138" w:line="263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бессрочное</w:t>
                  </w:r>
                </w:p>
              </w:tc>
            </w:tr>
          </w:tbl>
          <w:p w14:paraId="0DA04F4D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</w:p>
          <w:p w14:paraId="0B0B31D2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</w:p>
          <w:p w14:paraId="0C82B975">
            <w:pPr>
              <w:shd w:val="clear" w:color="auto" w:fill="FFFFFF"/>
              <w:spacing w:after="263" w:line="26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Заведующий образовательного учреждения (Ф.И.О. полностью)</w:t>
            </w:r>
          </w:p>
          <w:tbl>
            <w:tblPr>
              <w:tblStyle w:val="3"/>
              <w:tblW w:w="5000" w:type="pct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23"/>
            </w:tblGrid>
            <w:tr w14:paraId="003E0ADA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000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 w:color="auto" w:fill="FFFFFF"/>
                </w:tcPr>
                <w:p w14:paraId="553B550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Магзюмова Фарида Магафуровна</w:t>
                  </w:r>
                </w:p>
              </w:tc>
            </w:tr>
          </w:tbl>
          <w:p w14:paraId="68E3D97C">
            <w:pPr>
              <w:jc w:val="center"/>
              <w:rPr>
                <w:sz w:val="28"/>
                <w:szCs w:val="28"/>
              </w:rPr>
            </w:pPr>
          </w:p>
        </w:tc>
      </w:tr>
      <w:tr w14:paraId="6249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6AEC1A33">
            <w:pPr>
              <w:ind w:firstLine="45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1E98446">
      <w:pPr>
        <w:rPr>
          <w:sz w:val="28"/>
          <w:szCs w:val="28"/>
        </w:rPr>
      </w:pPr>
      <w:r>
        <w:rPr>
          <w:sz w:val="28"/>
          <w:szCs w:val="28"/>
        </w:rPr>
        <w:t>1.7. Организационно-правовое обеспечение образовательной деятельности общеобразовательной организации:</w:t>
      </w:r>
    </w:p>
    <w:p w14:paraId="48543196">
      <w:pPr>
        <w:rPr>
          <w:sz w:val="28"/>
          <w:szCs w:val="28"/>
        </w:rPr>
      </w:pPr>
      <w:r>
        <w:rPr>
          <w:sz w:val="28"/>
          <w:szCs w:val="28"/>
        </w:rPr>
        <w:t>- Устав школы:</w:t>
      </w:r>
    </w:p>
    <w:p w14:paraId="23849AEE">
      <w:pPr>
        <w:rPr>
          <w:sz w:val="28"/>
          <w:szCs w:val="28"/>
        </w:rPr>
      </w:pPr>
      <w:r>
        <w:rPr>
          <w:sz w:val="28"/>
          <w:szCs w:val="28"/>
        </w:rPr>
        <w:t>- свидетельство о постановке на учет в налоговом органе от 05.06.2008 г. серия 02№ 006863363;</w:t>
      </w:r>
    </w:p>
    <w:p w14:paraId="62AD62BD">
      <w:pPr>
        <w:rPr>
          <w:sz w:val="28"/>
          <w:szCs w:val="28"/>
        </w:rPr>
      </w:pPr>
      <w:r>
        <w:rPr>
          <w:sz w:val="28"/>
          <w:szCs w:val="28"/>
        </w:rPr>
        <w:t>- свидетельство о внесении записи в Единый государственный реестр юридических лиц от 05.06.2008 г. серия 02 № 006863363;</w:t>
      </w:r>
    </w:p>
    <w:p w14:paraId="5F31D08B">
      <w:pPr>
        <w:rPr>
          <w:sz w:val="28"/>
          <w:szCs w:val="28"/>
        </w:rPr>
      </w:pPr>
      <w:r>
        <w:rPr>
          <w:sz w:val="28"/>
          <w:szCs w:val="28"/>
        </w:rPr>
        <w:t>- договор с учредителем от15.05.2008 г.. ;</w:t>
      </w:r>
    </w:p>
    <w:p w14:paraId="117F0CEC">
      <w:pPr>
        <w:rPr>
          <w:sz w:val="28"/>
          <w:szCs w:val="28"/>
        </w:rPr>
      </w:pPr>
      <w:r>
        <w:rPr>
          <w:sz w:val="28"/>
          <w:szCs w:val="28"/>
        </w:rPr>
        <w:t>- локальные акты федерального, муниципального, школьного уровней;</w:t>
      </w:r>
    </w:p>
    <w:p w14:paraId="11193C28">
      <w:pPr>
        <w:rPr>
          <w:sz w:val="28"/>
          <w:szCs w:val="28"/>
        </w:rPr>
      </w:pPr>
      <w:r>
        <w:rPr>
          <w:sz w:val="28"/>
          <w:szCs w:val="28"/>
        </w:rPr>
        <w:t>- программа развития на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– 202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г.г.;</w:t>
      </w:r>
    </w:p>
    <w:p w14:paraId="6A2489E9">
      <w:pPr>
        <w:rPr>
          <w:sz w:val="28"/>
          <w:szCs w:val="28"/>
        </w:rPr>
      </w:pPr>
      <w:r>
        <w:rPr>
          <w:sz w:val="28"/>
          <w:szCs w:val="28"/>
        </w:rPr>
        <w:t>- основная образовательная программа начального общего образования (по ФГОС).</w:t>
      </w:r>
    </w:p>
    <w:p w14:paraId="5653AB4C">
      <w:pPr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 в 1-4 классах составляет пять учебных дней. Школа работает в одну смену, начало занятий – 9.00. Продолжительность урока - 45 минут, для приема пищи 1 перемена (20 минут). Завтрак 10.40-11.00, обед 12.40-13.00.</w:t>
      </w:r>
    </w:p>
    <w:p w14:paraId="642ABF72">
      <w:pPr>
        <w:rPr>
          <w:sz w:val="28"/>
          <w:szCs w:val="28"/>
        </w:rPr>
      </w:pPr>
    </w:p>
    <w:p w14:paraId="001C8D77">
      <w:pPr>
        <w:rPr>
          <w:rFonts w:hint="default"/>
          <w:b w:val="0"/>
          <w:bCs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 w:val="0"/>
          <w:bCs/>
          <w:color w:val="000000"/>
          <w:sz w:val="28"/>
          <w:szCs w:val="28"/>
        </w:rPr>
        <w:t>2. ОРГАНИЗАЦИЯ И СОДЕРЖАНИЕ ОБРАЗОВАТЕЛЬНОГО ПРОЦЕССА</w:t>
      </w:r>
      <w:r>
        <w:rPr>
          <w:rFonts w:hint="default"/>
          <w:b w:val="0"/>
          <w:bCs/>
          <w:color w:val="000000"/>
          <w:sz w:val="28"/>
          <w:szCs w:val="28"/>
          <w:lang w:val="ru-RU"/>
        </w:rPr>
        <w:t>.</w:t>
      </w:r>
    </w:p>
    <w:p w14:paraId="05EB5C2B">
      <w:pPr>
        <w:rPr>
          <w:sz w:val="28"/>
          <w:szCs w:val="28"/>
        </w:rPr>
      </w:pPr>
    </w:p>
    <w:p w14:paraId="350D39A2">
      <w:pPr>
        <w:pStyle w:val="10"/>
        <w:numPr>
          <w:ilvl w:val="1"/>
          <w:numId w:val="3"/>
        </w:numPr>
        <w:tabs>
          <w:tab w:val="left" w:pos="58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Контингент обучающихся и его структура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977"/>
        <w:gridCol w:w="2976"/>
      </w:tblGrid>
      <w:tr w14:paraId="78A8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3F147AB9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14:paraId="20B6C369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</w:t>
            </w:r>
          </w:p>
          <w:p w14:paraId="3B9A995F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2976" w:type="dxa"/>
          </w:tcPr>
          <w:p w14:paraId="1DE15C55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них обучается</w:t>
            </w:r>
          </w:p>
        </w:tc>
      </w:tr>
      <w:tr w14:paraId="57FF4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7C72C1CF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6590E40A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16620F4A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14:paraId="701A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6E12D0AB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517C4AE7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3BFBFD7C">
            <w:pPr>
              <w:pStyle w:val="10"/>
              <w:tabs>
                <w:tab w:val="left" w:pos="588"/>
              </w:tabs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3BBD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23C2BF0E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195D2FE9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0E5BC808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14:paraId="4F98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3D5842D5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520AAF7E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37575BF2">
            <w:pPr>
              <w:pStyle w:val="10"/>
              <w:tabs>
                <w:tab w:val="left" w:pos="588"/>
              </w:tabs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14:paraId="3560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4FB19239">
            <w:pPr>
              <w:pStyle w:val="10"/>
              <w:tabs>
                <w:tab w:val="left" w:pos="58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14:paraId="4F19BB70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072BD19D">
            <w:pPr>
              <w:pStyle w:val="10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</w:tbl>
    <w:p w14:paraId="17F8CFD3">
      <w:pPr>
        <w:pStyle w:val="10"/>
        <w:tabs>
          <w:tab w:val="left" w:pos="0"/>
          <w:tab w:val="left" w:pos="588"/>
        </w:tabs>
        <w:spacing w:before="0" w:after="0"/>
        <w:ind w:left="14" w:hanging="14"/>
        <w:jc w:val="both"/>
        <w:rPr>
          <w:color w:val="000000"/>
          <w:sz w:val="28"/>
          <w:szCs w:val="28"/>
        </w:rPr>
      </w:pPr>
    </w:p>
    <w:p w14:paraId="71C04373">
      <w:pPr>
        <w:pStyle w:val="10"/>
        <w:tabs>
          <w:tab w:val="left" w:pos="0"/>
          <w:tab w:val="left" w:pos="588"/>
        </w:tabs>
        <w:spacing w:before="0" w:after="0"/>
        <w:ind w:left="14" w:hanging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       Анализ  Основной  образовательной программы</w:t>
      </w:r>
    </w:p>
    <w:p w14:paraId="6E0950BF">
      <w:pPr>
        <w:pStyle w:val="8"/>
        <w:spacing w:before="0" w:after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Style w:val="3"/>
        <w:tblW w:w="51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3"/>
        <w:gridCol w:w="3962"/>
      </w:tblGrid>
      <w:tr w14:paraId="5482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2D5C0">
            <w:pPr>
              <w:pStyle w:val="8"/>
              <w:tabs>
                <w:tab w:val="left" w:pos="299"/>
              </w:tabs>
              <w:spacing w:before="0" w:after="0"/>
              <w:ind w:left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для анализа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FF706">
            <w:pPr>
              <w:pStyle w:val="8"/>
              <w:tabs>
                <w:tab w:val="left" w:pos="299"/>
              </w:tabs>
              <w:spacing w:before="0" w:after="0"/>
              <w:ind w:left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Краткая характеристика показателей</w:t>
            </w:r>
          </w:p>
        </w:tc>
      </w:tr>
      <w:tr w14:paraId="6F9A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237C9">
            <w:pPr>
              <w:pStyle w:val="8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    Наличие структурных элементов:</w:t>
            </w:r>
          </w:p>
        </w:tc>
      </w:tr>
      <w:tr w14:paraId="7330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6FD03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ФГОС  ( 1-4 кл.)</w:t>
            </w:r>
          </w:p>
        </w:tc>
      </w:tr>
      <w:tr w14:paraId="5FCF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EAA34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FF691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 </w:t>
            </w:r>
          </w:p>
        </w:tc>
      </w:tr>
      <w:tr w14:paraId="3CA4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B158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учебный план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ADEA7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1F48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F3026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программа воспитательной работы 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743AB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70F4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8D6C9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рабочие программы по учебным предметам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D04DA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1A2E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2456F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рабочие программы элективных, факультативных курсов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079AA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028EF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5A97C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  <w:p w14:paraId="034D63B5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B3CF2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7B0A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0C096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описание обеспеченнности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E439B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9B1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01EFE">
            <w:pPr>
              <w:pStyle w:val="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ФГОС ( 1-4)</w:t>
            </w:r>
          </w:p>
        </w:tc>
      </w:tr>
      <w:tr w14:paraId="745A6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369E0">
            <w:pPr>
              <w:pStyle w:val="8"/>
              <w:spacing w:before="0" w:after="0"/>
              <w:ind w:left="284" w:firstLine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20B62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5CBE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02FA4">
            <w:pPr>
              <w:pStyle w:val="8"/>
              <w:spacing w:before="0" w:after="0"/>
              <w:ind w:left="284" w:firstLine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6973B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1BA7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6419C">
            <w:pPr>
              <w:pStyle w:val="8"/>
              <w:spacing w:before="0" w:after="0"/>
              <w:ind w:left="284" w:firstLine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66EEF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470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71ED">
            <w:pPr>
              <w:pStyle w:val="8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    Соответствие содержания ООП   типу и  особенностям ОУ:</w:t>
            </w:r>
          </w:p>
        </w:tc>
      </w:tr>
      <w:tr w14:paraId="2419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BDCE2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целей и задач образовательной деятельности ОУ и их конкретизация в соответствии с требованиями ФГОС,  типом и спецификой ОУ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9B0A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3A10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5037C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обоснования выбора учебных программ, программ факультативных и элективных курсов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4E5E0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2459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0DDFC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94E9E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7F3C3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4DF9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1F50C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5BF7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E17A2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рабочих программ по учебным предметам ФГОС  целям, особенностям ОУ и контингента обучающихся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86604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60C1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FBB60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рабочих программ факультативных, элективных курсов  целям, особенностям ОУ и контингента обучающихся, а также их запросам и интересам</w:t>
            </w:r>
          </w:p>
          <w:p w14:paraId="120F9934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90A35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6372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33404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9AD79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9E3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40E19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93280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54F0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4D418">
            <w:pPr>
              <w:pStyle w:val="8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    Соответствие Учебного плана (УП) Основной  образовательной программе ОУ</w:t>
            </w:r>
          </w:p>
        </w:tc>
      </w:tr>
      <w:tr w14:paraId="4864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DFA91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в пояснительной записке обоснования выбора уровня изучения предметов инвариантной части УП  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A3533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3D15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C6676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22090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08BE7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296F6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соответствие перечня и названия предметов инвариантной части  учебного плана ОУ  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1B23F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3677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74C90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BE3F2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D62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80E95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 целями и особенностями ОУ)</w:t>
            </w:r>
          </w:p>
          <w:p w14:paraId="6B5C047E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67B2A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27B3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9F5D1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73935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D0B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9D567">
            <w:pPr>
              <w:pStyle w:val="8"/>
              <w:tabs>
                <w:tab w:val="left" w:pos="299"/>
              </w:tabs>
              <w:spacing w:before="0" w:after="0"/>
              <w:ind w:left="-9" w:firstLine="9"/>
              <w:jc w:val="center"/>
              <w:rPr>
                <w:color w:val="000000"/>
                <w:sz w:val="28"/>
                <w:szCs w:val="28"/>
              </w:rPr>
            </w:pPr>
          </w:p>
          <w:p w14:paraId="0719E201">
            <w:pPr>
              <w:pStyle w:val="8"/>
              <w:tabs>
                <w:tab w:val="left" w:pos="299"/>
              </w:tabs>
              <w:spacing w:before="0" w:after="0"/>
              <w:ind w:left="-9" w:firstLine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    Структура и содержание рабочих программ</w:t>
            </w:r>
          </w:p>
        </w:tc>
      </w:tr>
      <w:tr w14:paraId="71580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7ADC8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указание в титульном листе на уровень программы  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2ADF3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0249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41844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в пояснительной записке цели и задач рабочей программы (для самостоятельно составленных программ, а также внеурочной деятельности)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8E73B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1BDD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24BB8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C24FE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71FF3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883F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2C40B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5645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9CD2A">
            <w:pPr>
              <w:pStyle w:val="8"/>
              <w:spacing w:before="0" w:after="0"/>
              <w:ind w:left="-9" w:firstLine="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внеурочной деятельности)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92F53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3AF8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93BDE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в учебно-тематическом плане перечня разделов, тем, количества часов по каждой теме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FCBD4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33F3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9AC63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в рабочей программе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D9160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5E6C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09864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в требованиях уровню подготовки обучающихся (требованиях к планируемым результатам изучения программы)</w:t>
            </w:r>
          </w:p>
          <w:p w14:paraId="05441060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 внеурочной деятельности)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1E331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20B4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C88CD">
            <w:pPr>
              <w:pStyle w:val="8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34729">
            <w:pPr>
              <w:pStyle w:val="8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</w:tbl>
    <w:p w14:paraId="6ABBA7F6">
      <w:pPr>
        <w:pStyle w:val="10"/>
        <w:jc w:val="both"/>
        <w:rPr>
          <w:color w:val="000000"/>
          <w:sz w:val="28"/>
          <w:szCs w:val="28"/>
        </w:rPr>
      </w:pPr>
    </w:p>
    <w:p w14:paraId="46BBF44B">
      <w:pPr>
        <w:pStyle w:val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2.3.КАЧЕСТВО ПОДГОТОВКИ ВЫПУСКНИКОВ И ОБУЧАЮЩИХСЯ</w:t>
      </w:r>
    </w:p>
    <w:p w14:paraId="2FA76407">
      <w:pPr>
        <w:pStyle w:val="10"/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Отчет о качестве образования  МБОУ НОШ д. Улу-Карамалы за 202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-202</w:t>
      </w:r>
      <w:r>
        <w:rPr>
          <w:rFonts w:hint="default"/>
          <w:sz w:val="28"/>
          <w:szCs w:val="28"/>
          <w:lang w:val="ru-RU"/>
        </w:rPr>
        <w:t xml:space="preserve">4 </w:t>
      </w:r>
      <w:r>
        <w:rPr>
          <w:sz w:val="28"/>
          <w:szCs w:val="28"/>
        </w:rPr>
        <w:t xml:space="preserve">уч. год </w:t>
      </w:r>
    </w:p>
    <w:p w14:paraId="0ADF6ADD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Style w:val="3"/>
        <w:tblW w:w="1044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3"/>
        <w:gridCol w:w="222"/>
      </w:tblGrid>
      <w:tr w14:paraId="74C3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3" w:type="dxa"/>
            <w:shd w:val="clear" w:color="auto" w:fill="auto"/>
          </w:tcPr>
          <w:tbl>
            <w:tblPr>
              <w:tblStyle w:val="3"/>
              <w:tblpPr w:leftFromText="180" w:rightFromText="180" w:vertAnchor="page" w:horzAnchor="margin" w:tblpX="-147" w:tblpY="1"/>
              <w:tblOverlap w:val="never"/>
              <w:tblW w:w="1017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60"/>
              <w:gridCol w:w="981"/>
              <w:gridCol w:w="1235"/>
              <w:gridCol w:w="1235"/>
              <w:gridCol w:w="1298"/>
              <w:gridCol w:w="1468"/>
            </w:tblGrid>
            <w:tr w14:paraId="42D3B7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5" w:hRule="atLeast"/>
              </w:trPr>
              <w:tc>
                <w:tcPr>
                  <w:tcW w:w="3960" w:type="dxa"/>
                  <w:shd w:val="clear" w:color="auto" w:fill="auto"/>
                </w:tcPr>
                <w:p w14:paraId="14F0C675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06AC4925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6EEEBD12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50137E27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2A022814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02420358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14:paraId="0E89B1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5" w:hRule="atLeast"/>
              </w:trPr>
              <w:tc>
                <w:tcPr>
                  <w:tcW w:w="3960" w:type="dxa"/>
                  <w:shd w:val="clear" w:color="auto" w:fill="auto"/>
                </w:tcPr>
                <w:p w14:paraId="30474A23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Количество учащихся на начало уч.года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213932F1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310A1BD5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4CBDC5F1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1E8FB8E4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520CF9EF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0DC426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34B86A32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прибыло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09B97B15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2E8A225E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158DAA3C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0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2173EBC9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6A603B00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  <w:tr w14:paraId="3FA5E9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0" w:hRule="atLeast"/>
              </w:trPr>
              <w:tc>
                <w:tcPr>
                  <w:tcW w:w="3960" w:type="dxa"/>
                  <w:shd w:val="clear" w:color="auto" w:fill="auto"/>
                </w:tcPr>
                <w:p w14:paraId="1A1B1C9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выбыло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044211BD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0FBE4AC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6C0150BF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7F18323F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12B7A13D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14:paraId="4E9F3A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5" w:hRule="atLeast"/>
              </w:trPr>
              <w:tc>
                <w:tcPr>
                  <w:tcW w:w="3960" w:type="dxa"/>
                  <w:shd w:val="clear" w:color="auto" w:fill="auto"/>
                </w:tcPr>
                <w:p w14:paraId="507A6F9F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Количество учащихся на конец учебного года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5AA93BCE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266A287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585CDB2D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064A87C0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5BB20E67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4CC369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6426B26E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Учатся на «5»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0602B7B8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</w:tcPr>
                <w:p w14:paraId="6F84F2EF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5CE14589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120A910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0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2CB7CA86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14:paraId="772E1FF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0157A6E0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Учатся на « 4 и 5»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54D9BCA9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</w:tcPr>
                <w:p w14:paraId="1E340B8B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06D14E7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725A88B2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49806FCF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  <w:tr w14:paraId="44E4AA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09E780BE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ОВЗ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57ADD1E2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44A4C6CF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722AF166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70635296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65754968">
                  <w:pPr>
                    <w:tabs>
                      <w:tab w:val="left" w:pos="1134"/>
                    </w:tabs>
                    <w:jc w:val="both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14:paraId="27CFB2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1888E733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Количество не успевающих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4C1FD52B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</w:tcPr>
                <w:p w14:paraId="0D6A087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1D402FD7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4B5BF92D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4E76367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14:paraId="55E171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36EACCD5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% успеваемости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32CC846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</w:tcPr>
                <w:p w14:paraId="3432450A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1050E8D2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10</w:t>
                  </w:r>
                  <w:r>
                    <w:rPr>
                      <w:sz w:val="28"/>
                      <w:szCs w:val="28"/>
                      <w:lang w:val="en-US"/>
                    </w:rPr>
                    <w:t>0</w:t>
                  </w:r>
                  <w:r>
                    <w:rPr>
                      <w:sz w:val="28"/>
                      <w:szCs w:val="28"/>
                    </w:rPr>
                    <w:t xml:space="preserve"> %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6D6EE1D3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30F28EB7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100%</w:t>
                  </w:r>
                </w:p>
              </w:tc>
            </w:tr>
            <w:tr w14:paraId="5518FF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60" w:type="dxa"/>
                  <w:shd w:val="clear" w:color="auto" w:fill="auto"/>
                </w:tcPr>
                <w:p w14:paraId="3B20748E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% качества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3E483B32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</w:tcPr>
                <w:p w14:paraId="724DE70B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100</w:t>
                  </w:r>
                  <w:r>
                    <w:rPr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235" w:type="dxa"/>
                  <w:shd w:val="clear" w:color="auto" w:fill="auto"/>
                </w:tcPr>
                <w:p w14:paraId="3F900DF6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0 %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14:paraId="29F4AFA0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0%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14:paraId="2C38D7BF">
                  <w:pPr>
                    <w:tabs>
                      <w:tab w:val="left" w:pos="113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</w:rPr>
                    <w:t>%</w:t>
                  </w:r>
                </w:p>
              </w:tc>
            </w:tr>
          </w:tbl>
          <w:p w14:paraId="7390F145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14:paraId="3EA116E1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628F9C61">
      <w:pPr>
        <w:tabs>
          <w:tab w:val="left" w:pos="1134"/>
        </w:tabs>
        <w:jc w:val="both"/>
        <w:rPr>
          <w:b/>
          <w:sz w:val="28"/>
          <w:szCs w:val="28"/>
        </w:rPr>
      </w:pPr>
    </w:p>
    <w:p w14:paraId="1F1A9020">
      <w:pPr>
        <w:tabs>
          <w:tab w:val="left" w:pos="1134"/>
        </w:tabs>
        <w:jc w:val="both"/>
        <w:rPr>
          <w:b/>
          <w:sz w:val="28"/>
          <w:szCs w:val="28"/>
        </w:rPr>
      </w:pPr>
    </w:p>
    <w:p w14:paraId="3F1F47C7">
      <w:pPr>
        <w:tabs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В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учебном году в нашей школе обучались 8 детей ( в.ч. в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классе 1 уч. ОВЗ и в 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классе 1 уч. ОВЗ). Успеваемость по школе за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 составляет 100%, качество знаний – 6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%.</w:t>
      </w:r>
      <w:r>
        <w:rPr>
          <w:rFonts w:eastAsia="Calibri"/>
          <w:sz w:val="28"/>
          <w:szCs w:val="28"/>
          <w:lang w:eastAsia="en-US"/>
        </w:rPr>
        <w:t xml:space="preserve">  Оставленных на повторное обучение нет.  Этому способствовало проведённая работа с неуспевающими: </w:t>
      </w:r>
    </w:p>
    <w:p w14:paraId="4723CF1A">
      <w:pPr>
        <w:numPr>
          <w:ilvl w:val="0"/>
          <w:numId w:val="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Индивидуальные консультации;</w:t>
      </w:r>
    </w:p>
    <w:p w14:paraId="4AB2DBA0">
      <w:pPr>
        <w:numPr>
          <w:ilvl w:val="0"/>
          <w:numId w:val="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Выстраивание системы работы с родителями обучающихся;</w:t>
      </w:r>
    </w:p>
    <w:p w14:paraId="390480E9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3.Анализ промежуточных результатов на   родительских собраниях.</w:t>
      </w:r>
    </w:p>
    <w:p w14:paraId="19E4CA72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В течение года проводился мониторинг сформированности обязательных результатов     обучения по русскому языку и математике в виде контрольных работ:</w:t>
      </w:r>
    </w:p>
    <w:p w14:paraId="54098F82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- стартовый (входной) контроль, цель которого – определить степень устойчивости знаний учащихся, выяснить причины потери и наметить меры по устранению выявленных пробелов в процессе повторения;</w:t>
      </w:r>
    </w:p>
    <w:p w14:paraId="0CCF406A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промежуточный (полугодовой контроль), целью которого является отслеживание динамики обученности учащихся, коррекция деятельности учащихся, коррекция деятельности учителя и учеников для предупреждения успеваемости и второгодничества;</w:t>
      </w:r>
    </w:p>
    <w:p w14:paraId="542944D1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итоговый (годовой), цель которого состоит в определении уровня сформированности ЗУН при переходе в следующий класс, отслеживания динамики их обученности, прогнозировании результативности 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по которым получены неудовлетворительные результаты мониторинга.</w:t>
      </w:r>
    </w:p>
    <w:p w14:paraId="72E64201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Образовательный процесс не может ограничиваться только урочной деятельностью. Поэтому большое внимание  уделяю организации внеурочной и внеклассной работы. </w:t>
      </w:r>
    </w:p>
    <w:p w14:paraId="75F8D85D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Наиболее оптимальными формами организации внеклассной работы по предметам в начальной школе являются предметные олимпиады и конкурсы,   предметные недели, внеклассные мероприятия по предметам. </w:t>
      </w:r>
    </w:p>
    <w:p w14:paraId="42D797E4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Мои воспитанники активно принимают участие в международных  дистанционных олимпиадах по математике, окружающему миру, по русскому языку, в ежегодной школьной предметной олимпиаде. Участие в олимпиадах дает детям уверенность в своих силах, способствует их социальной адаптации.</w:t>
      </w:r>
    </w:p>
    <w:p w14:paraId="4486AE39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202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году проводила предметную неделю окружающего мира. В рамках этой недели мною был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организован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выставка рисунков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конкурс сочинений на тему «Птицы родного края». В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году проводила предметную неделю по русскому языку, а также КВН по математике.</w:t>
      </w:r>
    </w:p>
    <w:p w14:paraId="4B8B7E57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Данные мероприятия помогают привить интерес к изучаемым предметам, углубить некоторые знания, способствуют развитию личностных качеств.</w:t>
      </w:r>
    </w:p>
    <w:p w14:paraId="46B62565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Своей задачей я считаю построить  процесс  обучения так,  чтобы  помочь  раскрыться  духовным  силам  ребёнка.</w:t>
      </w:r>
    </w:p>
    <w:p w14:paraId="09228646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Исходя из этого, организацию  учебной деятельности учащихся я строю на основе  системно - деятельностного подхода и делаю опору</w:t>
      </w:r>
      <w:r>
        <w:rPr>
          <w:kern w:val="2"/>
          <w:sz w:val="28"/>
          <w:szCs w:val="28"/>
          <w:lang w:eastAsia="en-US"/>
        </w:rPr>
        <w:t xml:space="preserve"> на </w:t>
      </w:r>
      <w:r>
        <w:rPr>
          <w:sz w:val="28"/>
          <w:szCs w:val="28"/>
          <w:lang w:eastAsia="en-US"/>
        </w:rPr>
        <w:t>современные образовательные технологии деятельностного типа</w:t>
      </w:r>
      <w:r>
        <w:rPr>
          <w:kern w:val="2"/>
          <w:sz w:val="28"/>
          <w:szCs w:val="28"/>
          <w:lang w:eastAsia="en-US"/>
        </w:rPr>
        <w:t xml:space="preserve">: </w:t>
      </w:r>
    </w:p>
    <w:p w14:paraId="031AE716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 xml:space="preserve">- ИКТ-технологию; </w:t>
      </w:r>
    </w:p>
    <w:p w14:paraId="16589DB3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>- игровую технологию;</w:t>
      </w:r>
    </w:p>
    <w:p w14:paraId="18BDEE3F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>- технологию организации проектной деятельности;</w:t>
      </w:r>
    </w:p>
    <w:p w14:paraId="6485FA27">
      <w:pPr>
        <w:tabs>
          <w:tab w:val="left" w:pos="720"/>
          <w:tab w:val="left" w:pos="1260"/>
        </w:tabs>
        <w:autoSpaceDE w:val="0"/>
        <w:autoSpaceDN w:val="0"/>
        <w:adjustRightInd w:val="0"/>
        <w:ind w:left="-720" w:right="-211" w:firstLine="709"/>
        <w:jc w:val="both"/>
        <w:rPr>
          <w:rFonts w:hint="default"/>
          <w:kern w:val="2"/>
          <w:sz w:val="28"/>
          <w:szCs w:val="28"/>
          <w:lang w:val="ru-RU"/>
        </w:rPr>
      </w:pPr>
      <w:r>
        <w:rPr>
          <w:kern w:val="2"/>
          <w:sz w:val="28"/>
          <w:szCs w:val="28"/>
        </w:rPr>
        <w:t xml:space="preserve">      - здоровьесберегающую технологию</w:t>
      </w:r>
      <w:r>
        <w:rPr>
          <w:rFonts w:hint="default"/>
          <w:kern w:val="2"/>
          <w:sz w:val="28"/>
          <w:szCs w:val="28"/>
          <w:lang w:val="ru-RU"/>
        </w:rPr>
        <w:t>;</w:t>
      </w:r>
    </w:p>
    <w:p w14:paraId="13A83003">
      <w:pPr>
        <w:tabs>
          <w:tab w:val="left" w:pos="720"/>
          <w:tab w:val="left" w:pos="1260"/>
        </w:tabs>
        <w:autoSpaceDE w:val="0"/>
        <w:autoSpaceDN w:val="0"/>
        <w:adjustRightInd w:val="0"/>
        <w:ind w:left="-720" w:right="-211" w:firstLine="709"/>
        <w:jc w:val="both"/>
        <w:rPr>
          <w:kern w:val="2"/>
          <w:sz w:val="28"/>
          <w:szCs w:val="28"/>
        </w:rPr>
      </w:pPr>
    </w:p>
    <w:p w14:paraId="4253116F">
      <w:pPr>
        <w:tabs>
          <w:tab w:val="left" w:pos="720"/>
          <w:tab w:val="left" w:pos="1260"/>
        </w:tabs>
        <w:autoSpaceDE w:val="0"/>
        <w:autoSpaceDN w:val="0"/>
        <w:adjustRightInd w:val="0"/>
        <w:ind w:left="-720" w:right="-211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- технологию развития критического мышления.</w:t>
      </w:r>
    </w:p>
    <w:p w14:paraId="18A1F162">
      <w:pPr>
        <w:tabs>
          <w:tab w:val="left" w:pos="720"/>
          <w:tab w:val="left" w:pos="1260"/>
        </w:tabs>
        <w:autoSpaceDE w:val="0"/>
        <w:autoSpaceDN w:val="0"/>
        <w:adjustRightInd w:val="0"/>
        <w:ind w:left="-720" w:right="-21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Введение  ФГОС второго поколения предполагает широкое использование информационно – коммуникационных технологий в учебном процессе. В школе работает компьютер.</w:t>
      </w:r>
    </w:p>
    <w:p w14:paraId="39E19778">
      <w:pPr>
        <w:tabs>
          <w:tab w:val="left" w:pos="720"/>
          <w:tab w:val="left" w:pos="1260"/>
        </w:tabs>
        <w:autoSpaceDE w:val="0"/>
        <w:autoSpaceDN w:val="0"/>
        <w:adjustRightInd w:val="0"/>
        <w:ind w:left="-720" w:right="-211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Активно применяю их для подготовки к урокам и во время уроков, комплектами таблиц с   пособиями.</w:t>
      </w:r>
    </w:p>
    <w:p w14:paraId="0002163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Изучаю и активно внедряю в практику своей работы здоровьесберегающие технологии. С целью предотвращения перегрузки учащихся и сохранения их здоровья использую различные приемы и методы: динамические дидактические материалы, смену видов деятельности, свободное обсуждение и дискуссию на уроке, разноуровневые домашние задания и т.п. В зависимости от ситуации и степени напряженности работы на уроке, провожу на выбор: гимнастику для глаз,  физкультразминку.</w:t>
      </w:r>
    </w:p>
    <w:p w14:paraId="3928BFD9">
      <w:pPr>
        <w:jc w:val="both"/>
        <w:rPr>
          <w:sz w:val="28"/>
          <w:szCs w:val="28"/>
          <w:lang w:eastAsia="en-US"/>
        </w:rPr>
      </w:pPr>
    </w:p>
    <w:p w14:paraId="7D659074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eastAsia="en-US" w:bidi="en-US"/>
        </w:rPr>
        <w:t>На основе тех проблем, которые выделились в процессе работы можно сформулировать следующие задачи на будущий учебный год:</w:t>
      </w:r>
    </w:p>
    <w:p w14:paraId="484D1CE7">
      <w:pPr>
        <w:ind w:firstLine="567"/>
        <w:contextualSpacing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продолжить работу по повышению научно – теоретического уровня педагогического коллектива в области воспитания детей;</w:t>
      </w:r>
    </w:p>
    <w:p w14:paraId="7BE71083">
      <w:pPr>
        <w:ind w:firstLine="567"/>
        <w:contextualSpacing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обновлять и развивать единую систему школьного и классного ученического самоуправления;</w:t>
      </w:r>
    </w:p>
    <w:p w14:paraId="45B51C15">
      <w:pPr>
        <w:ind w:firstLine="567"/>
        <w:contextualSpacing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формировать у учащихся представление о здоровом образе жизни, продолжать и развивать систему работы по сохранению здоровья учащихся;</w:t>
      </w:r>
    </w:p>
    <w:p w14:paraId="4E0311E0">
      <w:pPr>
        <w:ind w:firstLine="567"/>
        <w:contextualSpacing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развивать внеурочную деятельность учащихся, направленную на формирование нравственной культуры, их гражданской позиции, расширение кругозора, на улучшение усвоения учебного материала;</w:t>
      </w:r>
    </w:p>
    <w:p w14:paraId="6654F59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 w:bidi="en-US"/>
        </w:rPr>
        <w:t xml:space="preserve"> - продолжать формировать и развивать систему работы с родителями и общественностью.</w:t>
      </w:r>
    </w:p>
    <w:p w14:paraId="7DDEEF96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-продолжить целенаправленную работу учителя с учащимися, мотивированными на учебу, через индивидуальный подход на уроках, курсы по выбору, кружки, консультации и т.д.</w:t>
      </w:r>
    </w:p>
    <w:p w14:paraId="56FF699A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-углубление работы с «трудными» учащимися. </w:t>
      </w:r>
    </w:p>
    <w:p w14:paraId="1E6684B6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Участие обучающихся  в  мероприятиях интеллектуальной направленности  (предметные  олимпиады, конкурсы, турниры, научно-исследовательские конференции)</w:t>
      </w:r>
    </w:p>
    <w:p w14:paraId="357E4538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3118"/>
        <w:gridCol w:w="2552"/>
      </w:tblGrid>
      <w:tr w14:paraId="4E01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 w14:paraId="5FAF993F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14:paraId="63B52F59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2552" w:type="dxa"/>
          </w:tcPr>
          <w:p w14:paraId="7E8CE4B9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участников</w:t>
            </w:r>
          </w:p>
        </w:tc>
      </w:tr>
      <w:tr w14:paraId="75F9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 w14:paraId="52B319CF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Республиканская олимпиада школьников на Кубок имени Ю.А.Гагарина</w:t>
            </w:r>
          </w:p>
        </w:tc>
        <w:tc>
          <w:tcPr>
            <w:tcW w:w="3118" w:type="dxa"/>
          </w:tcPr>
          <w:p w14:paraId="509EE591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школьный</w:t>
            </w:r>
          </w:p>
          <w:p w14:paraId="41A24B1F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2552" w:type="dxa"/>
          </w:tcPr>
          <w:p w14:paraId="79733BAC">
            <w:pPr>
              <w:pStyle w:val="10"/>
              <w:tabs>
                <w:tab w:val="left" w:pos="426"/>
              </w:tabs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5</w:t>
            </w:r>
          </w:p>
          <w:p w14:paraId="7B7AD521">
            <w:pPr>
              <w:pStyle w:val="10"/>
              <w:tabs>
                <w:tab w:val="left" w:pos="426"/>
              </w:tabs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4</w:t>
            </w:r>
          </w:p>
          <w:p w14:paraId="7C4C895D">
            <w:pPr>
              <w:pStyle w:val="10"/>
              <w:tabs>
                <w:tab w:val="left" w:pos="42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C6E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 w14:paraId="1153BDAD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1DA57A7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DEE54C">
            <w:pPr>
              <w:pStyle w:val="10"/>
              <w:tabs>
                <w:tab w:val="left" w:pos="42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C745A97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6CDF982C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</w:p>
    <w:p w14:paraId="14E6D776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 xml:space="preserve">.5. Участие обучающихся  в  мероприятиях творческой направленности </w:t>
      </w:r>
    </w:p>
    <w:p w14:paraId="6168A9FA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</w:p>
    <w:p w14:paraId="54211184">
      <w:pPr>
        <w:pStyle w:val="10"/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(конкурсы, смотры, фестивали)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693"/>
        <w:gridCol w:w="2835"/>
      </w:tblGrid>
      <w:tr w14:paraId="078C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71F2BD8E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14:paraId="6B3DE0E8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2835" w:type="dxa"/>
          </w:tcPr>
          <w:p w14:paraId="6C1BFED2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участников</w:t>
            </w:r>
          </w:p>
        </w:tc>
      </w:tr>
      <w:tr w14:paraId="7F5C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5B6B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«Птицы нашего края»</w:t>
            </w:r>
          </w:p>
        </w:tc>
        <w:tc>
          <w:tcPr>
            <w:tcW w:w="2693" w:type="dxa"/>
          </w:tcPr>
          <w:p w14:paraId="373B8A78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школьный</w:t>
            </w:r>
          </w:p>
        </w:tc>
        <w:tc>
          <w:tcPr>
            <w:tcW w:w="2835" w:type="dxa"/>
          </w:tcPr>
          <w:p w14:paraId="224A86BD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</w:tr>
      <w:tr w14:paraId="2EE2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4E0F36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672D77C">
            <w:pPr>
              <w:pStyle w:val="10"/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DC87A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E939EF5">
      <w:pPr>
        <w:pStyle w:val="10"/>
        <w:jc w:val="center"/>
        <w:rPr>
          <w:color w:val="000000"/>
          <w:sz w:val="28"/>
          <w:szCs w:val="28"/>
        </w:rPr>
      </w:pPr>
    </w:p>
    <w:p w14:paraId="7FCE3A76">
      <w:pPr>
        <w:pStyle w:val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2.6.КАДРОВОЕ ОБЕСПЕЧЕНИЕ ОБРАЗОВАТЕЛЬНОГО ПРОЦЕССА</w:t>
      </w:r>
    </w:p>
    <w:p w14:paraId="461963C4">
      <w:pPr>
        <w:pStyle w:val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начало 202</w:t>
      </w:r>
      <w:r>
        <w:rPr>
          <w:rFonts w:hint="default"/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>-202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учебного года </w:t>
      </w:r>
    </w:p>
    <w:p w14:paraId="16E652A8">
      <w:pPr>
        <w:pStyle w:val="10"/>
        <w:jc w:val="center"/>
        <w:rPr>
          <w:color w:val="000000"/>
          <w:sz w:val="28"/>
          <w:szCs w:val="28"/>
        </w:rPr>
      </w:pPr>
    </w:p>
    <w:p w14:paraId="70607D10">
      <w:pPr>
        <w:pStyle w:val="10"/>
        <w:tabs>
          <w:tab w:val="left" w:pos="14"/>
          <w:tab w:val="left" w:pos="57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Характеристика учительских кадров</w:t>
      </w:r>
    </w:p>
    <w:tbl>
      <w:tblPr>
        <w:tblStyle w:val="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9"/>
        <w:gridCol w:w="1539"/>
        <w:gridCol w:w="1418"/>
      </w:tblGrid>
      <w:tr w14:paraId="725D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B9BED">
            <w:pPr>
              <w:pStyle w:val="10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B8389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91DDE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</w:tr>
      <w:tr w14:paraId="72BE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9C45">
            <w:pPr>
              <w:pStyle w:val="10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количество работников ОУ (все работники)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1A98A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555171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14:paraId="33CC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2B26D">
            <w:pPr>
              <w:pStyle w:val="10"/>
              <w:tabs>
                <w:tab w:val="left" w:pos="14"/>
                <w:tab w:val="left" w:pos="574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Учителя с высшим образованием</w:t>
            </w:r>
          </w:p>
          <w:p w14:paraId="265B50C8">
            <w:pPr>
              <w:pStyle w:val="10"/>
              <w:tabs>
                <w:tab w:val="left" w:pos="14"/>
                <w:tab w:val="left" w:pos="574"/>
              </w:tabs>
              <w:ind w:firstLine="57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13272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D4D1D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0%</w:t>
            </w:r>
          </w:p>
        </w:tc>
      </w:tr>
      <w:tr w14:paraId="2EC4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F93E0">
            <w:pPr>
              <w:pStyle w:val="10"/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средним педагогическим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5F635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D2140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100%</w:t>
            </w:r>
          </w:p>
        </w:tc>
      </w:tr>
      <w:tr w14:paraId="7DA4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986EE">
            <w:pPr>
              <w:pStyle w:val="10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Учителя, прошедшие курсы повышения квалификации за последние 5 лет (физические лица)</w:t>
            </w:r>
          </w:p>
          <w:p w14:paraId="22D253F4">
            <w:pPr>
              <w:pStyle w:val="10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из них: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28208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82075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  <w:tr w14:paraId="7EFDF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C17FA">
            <w:pPr>
              <w:pStyle w:val="10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ФГОС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71F4F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C4E43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  <w:tr w14:paraId="5E27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AF650">
            <w:pPr>
              <w:pStyle w:val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Учителя, аттестованные на квалификационные категории (всего):</w:t>
            </w:r>
          </w:p>
          <w:p w14:paraId="33EFC4A0">
            <w:pPr>
              <w:pStyle w:val="10"/>
              <w:ind w:firstLine="57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них:  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84A41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A5D11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  <w:tr w14:paraId="041E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A782E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высшую квалификационную категорию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F26B3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05239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0%</w:t>
            </w:r>
          </w:p>
        </w:tc>
      </w:tr>
      <w:tr w14:paraId="5191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BC02E">
            <w:pPr>
              <w:pStyle w:val="10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на первую квалификационную категорию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58CA1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B8F29">
            <w:pPr>
              <w:pStyle w:val="10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14:paraId="2E1F6A20">
      <w:pPr>
        <w:pStyle w:val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2CC64A06">
      <w:pPr>
        <w:pStyle w:val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2.7.ИНФОРМАЦИОННО-ТЕХНИЧЕСКОЕ ОСНАЩЕНИЕ И НАЛИЧИЕ УСЛОВИЙ ОБРАЗОВАТЕЛЬНОГО ПРОЦЕССА</w:t>
      </w:r>
    </w:p>
    <w:p w14:paraId="6EE9F2F0">
      <w:pPr>
        <w:pStyle w:val="10"/>
        <w:tabs>
          <w:tab w:val="left" w:pos="588"/>
        </w:tabs>
        <w:ind w:left="14" w:hanging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Характеристика информационно-технического оснащения и условий </w:t>
      </w:r>
    </w:p>
    <w:tbl>
      <w:tblPr>
        <w:tblStyle w:val="3"/>
        <w:tblW w:w="48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7"/>
        <w:gridCol w:w="2410"/>
      </w:tblGrid>
      <w:tr w14:paraId="5CFC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9543B">
            <w:pPr>
              <w:pStyle w:val="10"/>
              <w:ind w:left="-5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Показатели 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2166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ОУ</w:t>
            </w:r>
          </w:p>
        </w:tc>
      </w:tr>
      <w:tr w14:paraId="57DF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FE918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Обеспеченность учащихся учебной литературой (%)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935DF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100 %</w:t>
            </w:r>
          </w:p>
        </w:tc>
      </w:tr>
      <w:tr w14:paraId="7F05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8C8E1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компьютеров, применяемых в учебном процессе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46177">
            <w:pPr>
              <w:pStyle w:val="10"/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593C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0F849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CA520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0FCD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43C3A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медиатеки 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E00BF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078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1609B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Возможность пользования сетью Интернет учащимися 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3BBA4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0C35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FF595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Кол-во компьютеров, применяемых в управлении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7686A">
            <w:pPr>
              <w:pStyle w:val="10"/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5321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80203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E0907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583E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648EC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сайта 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8D933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63A5F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B74C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электронных журналов и дневников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03460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</w:tbl>
    <w:p w14:paraId="4067DFCD">
      <w:pPr>
        <w:pStyle w:val="10"/>
        <w:tabs>
          <w:tab w:val="left" w:pos="58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F941915">
      <w:pPr>
        <w:pStyle w:val="10"/>
        <w:tabs>
          <w:tab w:val="left" w:pos="588"/>
        </w:tabs>
        <w:ind w:left="14" w:hanging="14"/>
        <w:jc w:val="both"/>
        <w:rPr>
          <w:color w:val="000000"/>
          <w:sz w:val="28"/>
          <w:szCs w:val="28"/>
        </w:rPr>
      </w:pPr>
    </w:p>
    <w:p w14:paraId="77EFC33B">
      <w:pPr>
        <w:pStyle w:val="10"/>
        <w:tabs>
          <w:tab w:val="left" w:pos="588"/>
        </w:tabs>
        <w:ind w:left="14" w:hanging="14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>.</w:t>
      </w:r>
      <w:r>
        <w:rPr>
          <w:rFonts w:hint="default"/>
          <w:color w:val="000000"/>
          <w:sz w:val="28"/>
          <w:szCs w:val="28"/>
          <w:lang w:val="ru-RU"/>
        </w:rPr>
        <w:t>8</w:t>
      </w:r>
      <w:r>
        <w:rPr>
          <w:color w:val="000000"/>
          <w:sz w:val="28"/>
          <w:szCs w:val="28"/>
        </w:rPr>
        <w:t>. Наличие условий организации образовательного процесса</w:t>
      </w:r>
    </w:p>
    <w:tbl>
      <w:tblPr>
        <w:tblStyle w:val="3"/>
        <w:tblW w:w="48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8"/>
        <w:gridCol w:w="1985"/>
      </w:tblGrid>
      <w:tr w14:paraId="59AE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8BAEE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Перечень учебных и иных помещений 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5903B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Кол-во</w:t>
            </w:r>
          </w:p>
        </w:tc>
      </w:tr>
      <w:tr w14:paraId="3934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A40B2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Спортивный зал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5EE3F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14:paraId="6D4C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3B530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Кабинет начальных классов 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EDB02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14:paraId="0454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084BE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Столовая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A1DD4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14:paraId="3603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5009C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условий для обеспечения учащихся питанием 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9EA40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14:paraId="43EC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B1089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2CD6C">
            <w:pPr>
              <w:pStyle w:val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</w:tbl>
    <w:p w14:paraId="4292D191">
      <w:pPr>
        <w:pStyle w:val="10"/>
        <w:rPr>
          <w:b/>
          <w:color w:val="000000"/>
          <w:sz w:val="28"/>
          <w:szCs w:val="28"/>
        </w:rPr>
      </w:pPr>
    </w:p>
    <w:p w14:paraId="32BB1AE0">
      <w:pPr>
        <w:pStyle w:val="10"/>
        <w:rPr>
          <w:rFonts w:hint="default"/>
          <w:b w:val="0"/>
          <w:bCs/>
          <w:color w:val="000000"/>
          <w:sz w:val="28"/>
          <w:szCs w:val="28"/>
          <w:lang w:val="ru-RU"/>
        </w:rPr>
      </w:pPr>
      <w:r>
        <w:rPr>
          <w:rFonts w:hint="default"/>
          <w:b w:val="0"/>
          <w:bCs/>
          <w:color w:val="000000"/>
          <w:sz w:val="28"/>
          <w:szCs w:val="28"/>
          <w:lang w:val="ru-RU"/>
        </w:rPr>
        <w:t>3</w:t>
      </w:r>
      <w:r>
        <w:rPr>
          <w:b w:val="0"/>
          <w:bCs/>
          <w:color w:val="000000"/>
          <w:sz w:val="28"/>
          <w:szCs w:val="28"/>
        </w:rPr>
        <w:t xml:space="preserve">. ДОПОЛНИТЕЛЬНАЯ ИНФОРМАЦИЯ </w:t>
      </w:r>
      <w:r>
        <w:rPr>
          <w:rFonts w:hint="default"/>
          <w:b w:val="0"/>
          <w:bCs/>
          <w:color w:val="000000"/>
          <w:sz w:val="28"/>
          <w:szCs w:val="28"/>
          <w:lang w:val="ru-RU"/>
        </w:rPr>
        <w:t>.</w:t>
      </w:r>
    </w:p>
    <w:p w14:paraId="0A914375">
      <w:pPr>
        <w:autoSpaceDE w:val="0"/>
        <w:autoSpaceDN w:val="0"/>
        <w:adjustRightInd w:val="0"/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МБОУ  НОШ д.Улу-Карамалы  сложилась традиционная система воспитательной работы, которая реализуется: в процессе обучения - урочная деятельность, во внеурочной  внеклассной деятельности в стенах школы, во внешкольной внеурочной деятельности.</w:t>
      </w:r>
    </w:p>
    <w:p w14:paraId="4CE3D607">
      <w:pPr>
        <w:pStyle w:val="7"/>
        <w:spacing w:after="0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воспитания и социализации обучающихся предусматривает формирование </w:t>
      </w:r>
      <w:r>
        <w:rPr>
          <w:sz w:val="28"/>
          <w:szCs w:val="28"/>
        </w:rPr>
        <w:t xml:space="preserve">стратегии и тактики, основанных на компетентностном подходе. Главным в воспитании считается формирование человека-патриота, отличающегося высокой нравственностью, любовью к науке, трудолюбием, служением России. Традиционными источниками нравственности являются патриотизм, социальная солидарность, гражданственность, семья, труд и творчество, наука, искусство, литература, природа. Более высокой ступенью духовно- нравственного развития гражданина России является принятие культуры и духовных традиций России, русского народа и народов, в среде которых он родился и живет. </w:t>
      </w:r>
    </w:p>
    <w:p w14:paraId="4DE47BEB">
      <w:pPr>
        <w:widowControl w:val="0"/>
        <w:autoSpaceDE w:val="0"/>
        <w:autoSpaceDN w:val="0"/>
        <w:adjustRightInd w:val="0"/>
        <w:ind w:right="19"/>
        <w:rPr>
          <w:sz w:val="28"/>
          <w:szCs w:val="28"/>
          <w:u w:val="single"/>
          <w:lang w:bidi="he-IL"/>
        </w:rPr>
      </w:pPr>
      <w:r>
        <w:rPr>
          <w:sz w:val="28"/>
          <w:szCs w:val="28"/>
          <w:u w:val="single"/>
        </w:rPr>
        <w:t>В</w:t>
      </w:r>
      <w:r>
        <w:rPr>
          <w:spacing w:val="6"/>
          <w:sz w:val="28"/>
          <w:szCs w:val="28"/>
          <w:u w:val="single"/>
        </w:rPr>
        <w:t>оспитательная работы школы</w:t>
      </w:r>
      <w:r>
        <w:rPr>
          <w:sz w:val="28"/>
          <w:szCs w:val="28"/>
          <w:u w:val="single"/>
          <w:lang w:bidi="he-IL"/>
        </w:rPr>
        <w:t xml:space="preserve"> направлена на всестороннее гармоничное развитие личности и включает в себя следующие направления: </w:t>
      </w:r>
    </w:p>
    <w:p w14:paraId="6CB978C4">
      <w:pPr>
        <w:widowControl w:val="0"/>
        <w:autoSpaceDE w:val="0"/>
        <w:autoSpaceDN w:val="0"/>
        <w:adjustRightInd w:val="0"/>
        <w:ind w:right="19"/>
        <w:rPr>
          <w:bCs/>
          <w:sz w:val="28"/>
          <w:szCs w:val="28"/>
        </w:rPr>
      </w:pPr>
      <w:r>
        <w:rPr>
          <w:bCs/>
          <w:sz w:val="28"/>
          <w:szCs w:val="28"/>
        </w:rPr>
        <w:t>Гражданско-патриотическое воспитание.</w:t>
      </w:r>
    </w:p>
    <w:p w14:paraId="669DD182">
      <w:pPr>
        <w:widowControl w:val="0"/>
        <w:autoSpaceDE w:val="0"/>
        <w:autoSpaceDN w:val="0"/>
        <w:adjustRightInd w:val="0"/>
        <w:ind w:right="19"/>
        <w:rPr>
          <w:bCs/>
          <w:sz w:val="28"/>
          <w:szCs w:val="28"/>
        </w:rPr>
      </w:pPr>
      <w:r>
        <w:rPr>
          <w:bCs/>
          <w:sz w:val="28"/>
          <w:szCs w:val="28"/>
        </w:rPr>
        <w:t>Духовно-нравственное воспитание.</w:t>
      </w:r>
    </w:p>
    <w:p w14:paraId="100859B0">
      <w:pPr>
        <w:widowControl w:val="0"/>
        <w:autoSpaceDE w:val="0"/>
        <w:autoSpaceDN w:val="0"/>
        <w:adjustRightInd w:val="0"/>
        <w:ind w:right="19"/>
        <w:rPr>
          <w:bCs/>
          <w:sz w:val="28"/>
          <w:szCs w:val="28"/>
        </w:rPr>
      </w:pPr>
      <w:r>
        <w:rPr>
          <w:bCs/>
          <w:sz w:val="28"/>
          <w:szCs w:val="28"/>
        </w:rPr>
        <w:t>Правовое воспитание.</w:t>
      </w:r>
    </w:p>
    <w:p w14:paraId="48B3C2FF">
      <w:pPr>
        <w:widowControl w:val="0"/>
        <w:autoSpaceDE w:val="0"/>
        <w:autoSpaceDN w:val="0"/>
        <w:adjustRightInd w:val="0"/>
        <w:ind w:right="19"/>
        <w:rPr>
          <w:sz w:val="28"/>
          <w:szCs w:val="28"/>
        </w:rPr>
      </w:pPr>
      <w:r>
        <w:rPr>
          <w:sz w:val="28"/>
          <w:szCs w:val="28"/>
        </w:rPr>
        <w:t>Трудовое воспитание.</w:t>
      </w:r>
    </w:p>
    <w:p w14:paraId="1B347CAE">
      <w:pPr>
        <w:widowControl w:val="0"/>
        <w:autoSpaceDE w:val="0"/>
        <w:autoSpaceDN w:val="0"/>
        <w:adjustRightInd w:val="0"/>
        <w:ind w:right="19"/>
        <w:rPr>
          <w:sz w:val="28"/>
          <w:szCs w:val="28"/>
        </w:rPr>
      </w:pPr>
      <w:r>
        <w:rPr>
          <w:sz w:val="28"/>
          <w:szCs w:val="28"/>
        </w:rPr>
        <w:t>Эстетическое воспитание.</w:t>
      </w:r>
    </w:p>
    <w:p w14:paraId="712D406D">
      <w:pPr>
        <w:widowControl w:val="0"/>
        <w:autoSpaceDE w:val="0"/>
        <w:autoSpaceDN w:val="0"/>
        <w:adjustRightInd w:val="0"/>
        <w:ind w:right="19"/>
        <w:rPr>
          <w:sz w:val="28"/>
          <w:szCs w:val="28"/>
        </w:rPr>
      </w:pPr>
      <w:r>
        <w:rPr>
          <w:sz w:val="28"/>
          <w:szCs w:val="28"/>
        </w:rPr>
        <w:t>Экологическое воспитание и формирование здорового образа жизни.</w:t>
      </w:r>
    </w:p>
    <w:p w14:paraId="1A15B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воспитательным процессом осуществлялось на уровне всех участников образовательного процесса. Наряду с администрацией, в решении принципиальных вопросов воспитания, развития школы участвовали  Совет образовательного учреждения и родительский совет. Праздники и досуговые </w:t>
      </w:r>
    </w:p>
    <w:p w14:paraId="6E7D120F">
      <w:pPr>
        <w:jc w:val="both"/>
        <w:rPr>
          <w:sz w:val="28"/>
          <w:szCs w:val="28"/>
        </w:rPr>
      </w:pPr>
    </w:p>
    <w:p w14:paraId="48A0E6F6">
      <w:pPr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являются полноправной частью учебно-воспитательного процесса. Учащиеся добровольно выбирают вид деятельности по интересам. Совместная подготовка к праздникам, конкурсам и их проведение – настоящая школа творчества и общения, гарантирующая заряд бодрости и креатива.</w:t>
      </w:r>
    </w:p>
    <w:p w14:paraId="3A0557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Школьные традиции  </w:t>
      </w:r>
      <w:r>
        <w:rPr>
          <w:sz w:val="28"/>
          <w:szCs w:val="28"/>
        </w:rPr>
        <w:t>отражают социальную направленность, дух и стиль нашей школы, и насчитывается немало давних традиций гражданского, патриотического, трудового, культурного, нравственного направлений воспитания школы:</w:t>
      </w:r>
    </w:p>
    <w:p w14:paraId="56C3FF6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Знаний;</w:t>
      </w:r>
    </w:p>
    <w:p w14:paraId="2A708F76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учителя;</w:t>
      </w:r>
    </w:p>
    <w:p w14:paraId="2B9DF72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(Неделя) здоровья;</w:t>
      </w:r>
    </w:p>
    <w:p w14:paraId="2C01212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защитника Отечества;</w:t>
      </w:r>
    </w:p>
    <w:p w14:paraId="27DDE33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субботники и месячник по благоустройству школьной территории;</w:t>
      </w:r>
    </w:p>
    <w:p w14:paraId="5018A37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Празднование Дня Победы.  </w:t>
      </w:r>
    </w:p>
    <w:p w14:paraId="3C5ADD87">
      <w:pPr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матери;</w:t>
      </w:r>
    </w:p>
    <w:p w14:paraId="195414EA">
      <w:pPr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Праздники «Посвящение в первоклассники» и «Прощание с Букварём»;</w:t>
      </w:r>
      <w:bookmarkStart w:id="2" w:name="_GoBack"/>
      <w:bookmarkEnd w:id="2"/>
    </w:p>
    <w:p w14:paraId="03AF7BA2">
      <w:pPr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Праздники  8 марта, 23 февраля;</w:t>
      </w:r>
    </w:p>
    <w:p w14:paraId="6B8537C3">
      <w:pPr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«Новогодняя сказка»</w:t>
      </w:r>
      <w:r>
        <w:rPr>
          <w:color w:val="000000"/>
          <w:sz w:val="28"/>
          <w:szCs w:val="28"/>
        </w:rPr>
        <w:t>;</w:t>
      </w:r>
    </w:p>
    <w:p w14:paraId="2151C7E7">
      <w:pPr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sz w:val="28"/>
          <w:szCs w:val="28"/>
        </w:rPr>
        <w:t>Праздник последнего звонка. Общешкольные линейки.</w:t>
      </w:r>
    </w:p>
    <w:p w14:paraId="5DC3F2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Школьный календарь включает в себя не только традиционные мероприятия, а также народные, профессиональные, государственные даты.</w:t>
      </w:r>
    </w:p>
    <w:p w14:paraId="59F6B438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Минпросвещения от 30.08.2024 № 06-1145).</w:t>
      </w:r>
    </w:p>
    <w:p w14:paraId="686C9D16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14:paraId="3C1A040A">
      <w:pPr>
        <w:jc w:val="both"/>
        <w:rPr>
          <w:sz w:val="28"/>
          <w:szCs w:val="28"/>
        </w:rPr>
      </w:pPr>
    </w:p>
    <w:p w14:paraId="21E451FB">
      <w:pPr>
        <w:jc w:val="both"/>
        <w:rPr>
          <w:b/>
          <w:color w:val="000000"/>
          <w:sz w:val="28"/>
          <w:szCs w:val="28"/>
        </w:rPr>
      </w:pPr>
    </w:p>
    <w:p w14:paraId="16C5AC76">
      <w:pPr>
        <w:pStyle w:val="24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ba-RU"/>
        </w:rPr>
      </w:pPr>
      <w:r>
        <w:rPr>
          <w:b w:val="0"/>
          <w:bCs w:val="0"/>
          <w:color w:val="000000"/>
          <w:sz w:val="28"/>
          <w:szCs w:val="28"/>
          <w:lang w:val="en-US" w:bidi="ru-RU"/>
        </w:rPr>
        <w:t>II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Показатели деятельности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ba-RU"/>
        </w:rPr>
        <w:t>МБОУ НОШ д. Улу-Карамалы</w:t>
      </w:r>
    </w:p>
    <w:p w14:paraId="78D02D7C">
      <w:pPr>
        <w:pStyle w:val="24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ba-RU"/>
        </w:rPr>
      </w:pPr>
    </w:p>
    <w:tbl>
      <w:tblPr>
        <w:tblStyle w:val="3"/>
        <w:tblpPr w:leftFromText="180" w:rightFromText="180" w:vertAnchor="text" w:horzAnchor="margin" w:tblpY="114"/>
        <w:tblW w:w="0" w:type="auto"/>
        <w:tblInd w:w="0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1019"/>
        <w:gridCol w:w="7061"/>
        <w:gridCol w:w="1559"/>
      </w:tblGrid>
      <w:tr w14:paraId="04730DD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DF61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9F6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8278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14:paraId="38DF598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893ED">
            <w:pPr>
              <w:pStyle w:val="24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200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2C88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FA41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355A5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5484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5FF7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81FE7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7AE3AFC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DBA0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6308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25BF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15D0933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AD41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62ED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8DA61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14:paraId="568AF85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1D7C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28B1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361E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14:paraId="764699F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FDAE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128F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878D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708D528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DED52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498C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6ED8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0/0 %</w:t>
            </w:r>
          </w:p>
        </w:tc>
      </w:tr>
      <w:tr w14:paraId="0764D1B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47F1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79B6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7D4B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0/0 %</w:t>
            </w:r>
          </w:p>
        </w:tc>
      </w:tr>
      <w:tr w14:paraId="0686988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D10F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AE18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C62E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0/0 %</w:t>
            </w:r>
          </w:p>
        </w:tc>
      </w:tr>
      <w:tr w14:paraId="3BC35C3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59F7E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B6C1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E98E0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0/0 %</w:t>
            </w:r>
          </w:p>
        </w:tc>
      </w:tr>
      <w:tr w14:paraId="54D5900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D04C1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2F89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1577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9A45A5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D2B6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7C84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7713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0 %</w:t>
            </w:r>
          </w:p>
        </w:tc>
      </w:tr>
      <w:tr w14:paraId="46EED66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A24F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C0B4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BC262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0 %</w:t>
            </w:r>
          </w:p>
        </w:tc>
      </w:tr>
      <w:tr w14:paraId="0415268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D710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5140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F453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14:paraId="7AAD5F7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E8FF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23CA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50E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14:paraId="0DD2418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B232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87CF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EDCF3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</w:tr>
      <w:tr w14:paraId="7DF2AAD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D07F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9809A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22B20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0 %</w:t>
            </w:r>
          </w:p>
        </w:tc>
      </w:tr>
      <w:tr w14:paraId="3AD7454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DF3D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2E22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5EA47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1/100 %</w:t>
            </w:r>
          </w:p>
        </w:tc>
      </w:tr>
      <w:tr w14:paraId="7196F41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E7ED2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AA73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F8EC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8569B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1630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1.30.1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D5EDD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37A90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0 %</w:t>
            </w:r>
          </w:p>
        </w:tc>
      </w:tr>
      <w:tr w14:paraId="2128105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8D68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6CC6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EFA53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0 %</w:t>
            </w:r>
          </w:p>
        </w:tc>
      </w:tr>
      <w:tr w14:paraId="0F21208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AFDE0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2635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43AF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0 %</w:t>
            </w:r>
          </w:p>
        </w:tc>
      </w:tr>
      <w:tr w14:paraId="1F00008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AB0B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4AB2A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C643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0%</w:t>
            </w:r>
          </w:p>
        </w:tc>
      </w:tr>
      <w:tr w14:paraId="08064AE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D0127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5A58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30B6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1/100%</w:t>
            </w:r>
          </w:p>
          <w:p w14:paraId="12BE9D12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A95990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797F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47039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CD07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/ 100 %</w:t>
            </w:r>
          </w:p>
        </w:tc>
      </w:tr>
      <w:tr w14:paraId="12962BD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B3387">
            <w:pPr>
              <w:pStyle w:val="24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26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00CE7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9D6D3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CEF37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1562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74AEF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9EDD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14:paraId="6D73A84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DAFF2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AFC7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6F62A">
            <w:pPr>
              <w:pStyle w:val="24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14:paraId="0A62034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10B1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7EDE3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5FF2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14:paraId="5D39C48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0A16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7ECBB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F4BC8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14:paraId="5AA7510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9A74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5FD4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0A3F8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14:paraId="6F3B417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4F55E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5BA9C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медиатекой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9952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14:paraId="27A737F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B9342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F584B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B3C7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14:paraId="7A57205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F1B1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9A210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A01A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14:paraId="2F7F52D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5C9E8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58832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8B66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14:paraId="7AA7407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3C2C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6DF3C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7665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0/0 %</w:t>
            </w:r>
          </w:p>
        </w:tc>
      </w:tr>
      <w:tr w14:paraId="56354E2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5875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ED198">
            <w:pPr>
              <w:pStyle w:val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F6EE7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кв. м</w:t>
            </w:r>
          </w:p>
        </w:tc>
      </w:tr>
    </w:tbl>
    <w:p w14:paraId="55357C23">
      <w:pPr>
        <w:keepNext/>
        <w:keepLines/>
        <w:widowControl w:val="0"/>
        <w:tabs>
          <w:tab w:val="left" w:pos="1195"/>
        </w:tabs>
        <w:spacing w:before="206" w:after="377" w:line="418" w:lineRule="exact"/>
        <w:outlineLvl w:val="1"/>
        <w:rPr>
          <w:b w:val="0"/>
          <w:bCs/>
          <w:i w:val="0"/>
          <w:iCs w:val="0"/>
          <w:color w:val="000000"/>
          <w:sz w:val="28"/>
          <w:szCs w:val="28"/>
          <w:lang w:bidi="ru-RU"/>
        </w:rPr>
      </w:pPr>
      <w:r>
        <w:rPr>
          <w:b w:val="0"/>
          <w:bCs/>
          <w:i w:val="0"/>
          <w:iCs w:val="0"/>
          <w:color w:val="000000"/>
          <w:sz w:val="28"/>
          <w:szCs w:val="28"/>
          <w:lang w:val="en-US" w:bidi="ru-RU"/>
        </w:rPr>
        <w:t>III</w:t>
      </w:r>
      <w:r>
        <w:rPr>
          <w:b w:val="0"/>
          <w:bCs/>
          <w:i w:val="0"/>
          <w:iCs w:val="0"/>
          <w:color w:val="000000"/>
          <w:sz w:val="28"/>
          <w:szCs w:val="28"/>
          <w:lang w:bidi="ru-RU"/>
        </w:rPr>
        <w:t>.Результаты анализа показателей деятельности образовательной организации.</w:t>
      </w:r>
    </w:p>
    <w:p w14:paraId="7C8C4C3B">
      <w:pPr>
        <w:keepNext/>
        <w:keepLines/>
        <w:widowControl w:val="0"/>
        <w:tabs>
          <w:tab w:val="left" w:pos="1195"/>
        </w:tabs>
        <w:spacing w:before="206" w:after="377" w:line="418" w:lineRule="exact"/>
        <w:outlineLvl w:val="1"/>
        <w:rPr>
          <w:b/>
          <w:bCs/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результате проведения самообследования была получена информация об условиях осуществления образовательной деятельности и ее результатах в образовательной организации для получения отчета о результатах самообследования, обеспечивающего доступность и открытость информации о деятельности организации.</w:t>
      </w:r>
    </w:p>
    <w:p w14:paraId="32698C9C">
      <w:pPr>
        <w:widowControl w:val="0"/>
        <w:spacing w:after="304" w:line="322" w:lineRule="exact"/>
        <w:jc w:val="both"/>
        <w:rPr>
          <w:b w:val="0"/>
          <w:bCs/>
          <w:i w:val="0"/>
          <w:iCs/>
          <w:color w:val="000000"/>
          <w:sz w:val="28"/>
          <w:szCs w:val="28"/>
          <w:lang w:bidi="ru-RU"/>
        </w:rPr>
      </w:pPr>
      <w:r>
        <w:rPr>
          <w:b w:val="0"/>
          <w:bCs/>
          <w:i w:val="0"/>
          <w:iCs/>
          <w:color w:val="000000"/>
          <w:sz w:val="28"/>
          <w:szCs w:val="28"/>
          <w:lang w:bidi="ru-RU"/>
        </w:rPr>
        <w:t>Анализ результатов самообследования позволил определить положительные тенденции:</w:t>
      </w:r>
    </w:p>
    <w:p w14:paraId="61EC7EDB">
      <w:pPr>
        <w:widowControl w:val="0"/>
        <w:spacing w:after="304" w:line="322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-уровень подготовки выпускников свидетельствуют об успешном усвоении ими образовательных программ базового уровня и позволяет им продолжать получать образование в основной  школе;</w:t>
      </w:r>
    </w:p>
    <w:p w14:paraId="30084DEB">
      <w:pPr>
        <w:widowControl w:val="0"/>
        <w:numPr>
          <w:ilvl w:val="0"/>
          <w:numId w:val="1"/>
        </w:numPr>
        <w:tabs>
          <w:tab w:val="left" w:pos="219"/>
        </w:tabs>
        <w:spacing w:line="322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школе созданы необходимые условия для реализации образовательных программ в соответствии с лицензией ;</w:t>
      </w:r>
    </w:p>
    <w:p w14:paraId="521C506F">
      <w:pPr>
        <w:widowControl w:val="0"/>
        <w:numPr>
          <w:ilvl w:val="0"/>
          <w:numId w:val="1"/>
        </w:numPr>
        <w:tabs>
          <w:tab w:val="left" w:pos="487"/>
        </w:tabs>
        <w:spacing w:after="300" w:line="322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обеспечивается функционирование учреждения в условиях государственно-общественного характера управления, что способствует повышению качества образовательного процесса.</w:t>
      </w:r>
    </w:p>
    <w:p w14:paraId="4E210196">
      <w:pPr>
        <w:widowControl w:val="0"/>
        <w:spacing w:line="322" w:lineRule="exact"/>
        <w:ind w:right="560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ходе анализа выявлены:   </w:t>
      </w:r>
    </w:p>
    <w:p w14:paraId="3C4CA3F6">
      <w:pPr>
        <w:widowControl w:val="0"/>
        <w:numPr>
          <w:ilvl w:val="0"/>
          <w:numId w:val="1"/>
        </w:numPr>
        <w:tabs>
          <w:tab w:val="left" w:pos="219"/>
        </w:tabs>
        <w:spacing w:line="317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анализ ВПР в 4-х  классах  по предметам показал хороший результат;</w:t>
      </w:r>
    </w:p>
    <w:p w14:paraId="42794BBC">
      <w:pPr>
        <w:widowControl w:val="0"/>
        <w:tabs>
          <w:tab w:val="left" w:pos="487"/>
        </w:tabs>
        <w:spacing w:after="184" w:line="322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недостаточно педагогами  внедряются современные педагогические технологии, которые способствовали  бы качественному внедрению Федеральных государственных образовательных стандартов.</w:t>
      </w:r>
    </w:p>
    <w:p w14:paraId="3C4B3358">
      <w:pPr>
        <w:widowControl w:val="0"/>
        <w:tabs>
          <w:tab w:val="left" w:pos="487"/>
        </w:tabs>
        <w:spacing w:after="184" w:line="322" w:lineRule="exact"/>
        <w:jc w:val="both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I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V</w:t>
      </w:r>
      <w:r>
        <w:rPr>
          <w:rFonts w:hint="default" w:ascii="Times New Roman" w:hAnsi="Times New Roman" w:eastAsia="SimSun" w:cs="Times New Roman"/>
          <w:sz w:val="28"/>
          <w:szCs w:val="28"/>
        </w:rPr>
        <w:t>. Оценка функционирования внутренней системы оценки качества образования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.</w:t>
      </w:r>
    </w:p>
    <w:p w14:paraId="2E536E8F">
      <w:pPr>
        <w:widowControl w:val="0"/>
        <w:tabs>
          <w:tab w:val="left" w:pos="487"/>
        </w:tabs>
        <w:spacing w:after="184" w:line="322" w:lineRule="exact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 w:bidi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 В Школе утверждено положение о внутренней системе оценки качества образования от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01</w:t>
      </w:r>
      <w:r>
        <w:rPr>
          <w:rFonts w:hint="default" w:ascii="Times New Roman" w:hAnsi="Times New Roman" w:eastAsia="SimSun" w:cs="Times New Roman"/>
          <w:sz w:val="28"/>
          <w:szCs w:val="28"/>
        </w:rPr>
        <w:t>.0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9</w:t>
      </w:r>
      <w:r>
        <w:rPr>
          <w:rFonts w:hint="default" w:ascii="Times New Roman" w:hAnsi="Times New Roman" w:eastAsia="SimSun" w:cs="Times New Roman"/>
          <w:sz w:val="28"/>
          <w:szCs w:val="28"/>
        </w:rPr>
        <w:t>.20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21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. Целью внутренней системы оценки качества образования является эффективное управление качеством образования. Задачами построения системы оценки качества образования являются: Столовая на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15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посадочных мест площадью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9,9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м2 ; охват горячим питанием составляет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100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%. Бесплатным горячим питанием обеспечены учащиеся 1-4 классов; дети с ОВЗ; дети из малообеспеченных семей. Столовая работает на сырье. Оснащение технологическим оборудованием: плита электрическая , холодильное оборудование. В качестве источника горячего водоснабжения установлен водонагреватель накопительный электрический - 1шт. объемом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eastAsia="SimSun" w:cs="Times New Roman"/>
          <w:sz w:val="28"/>
          <w:szCs w:val="28"/>
        </w:rPr>
        <w:t>0 л. В школе проводится большая работа по сохранению материально-технической базы: в целях обеспечения сохранности материальных ценностей заключены договоры о полной материальной ответственности работников школы получивших компьютерное оборудование и другие материальные ценности. Осуществляется деятельность по поддержанию санитарно-гигиенического режима:  ежедневная влажная уборка, ремонт сантехнического оборудования в санитарных комнатах, проветривание, своевременная подготовка здания школы к зимнему периоду. Ежегодно в школе проводится косметический ремонт силами педагогического и технического коллектива. Обновляется интерьер школы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.</w:t>
      </w:r>
    </w:p>
    <w:p w14:paraId="2DE63BA5">
      <w:pPr>
        <w:widowControl w:val="0"/>
        <w:tabs>
          <w:tab w:val="left" w:pos="487"/>
        </w:tabs>
        <w:spacing w:after="184" w:line="322" w:lineRule="exact"/>
        <w:jc w:val="both"/>
        <w:rPr>
          <w:rFonts w:hint="default" w:ascii="Times New Roman" w:hAnsi="Times New Roman" w:cs="Times New Roman"/>
          <w:color w:val="000000"/>
          <w:sz w:val="28"/>
          <w:szCs w:val="28"/>
          <w:lang w:bidi="ru-RU"/>
        </w:rPr>
      </w:pPr>
    </w:p>
    <w:p w14:paraId="425C8F07">
      <w:pPr>
        <w:widowControl w:val="0"/>
        <w:spacing w:after="180" w:line="317" w:lineRule="exact"/>
        <w:jc w:val="both"/>
        <w:rPr>
          <w:b w:val="0"/>
          <w:bCs/>
          <w:i w:val="0"/>
          <w:iCs/>
          <w:color w:val="000000"/>
          <w:sz w:val="28"/>
          <w:szCs w:val="28"/>
          <w:lang w:bidi="ru-RU"/>
        </w:rPr>
      </w:pPr>
      <w:r>
        <w:rPr>
          <w:b w:val="0"/>
          <w:bCs/>
          <w:i w:val="0"/>
          <w:iCs/>
          <w:color w:val="000000"/>
          <w:sz w:val="28"/>
          <w:szCs w:val="28"/>
          <w:lang w:bidi="ru-RU"/>
        </w:rPr>
        <w:t xml:space="preserve"> По результатам анализа определены задачи, которые стоят перед педагогическим коллективом в 202</w:t>
      </w:r>
      <w:r>
        <w:rPr>
          <w:rFonts w:hint="default"/>
          <w:b w:val="0"/>
          <w:bCs/>
          <w:i w:val="0"/>
          <w:iCs/>
          <w:color w:val="000000"/>
          <w:sz w:val="28"/>
          <w:szCs w:val="28"/>
          <w:lang w:val="en-US" w:bidi="ru-RU"/>
        </w:rPr>
        <w:t>4</w:t>
      </w:r>
      <w:r>
        <w:rPr>
          <w:b w:val="0"/>
          <w:bCs/>
          <w:i w:val="0"/>
          <w:iCs/>
          <w:color w:val="000000"/>
          <w:sz w:val="28"/>
          <w:szCs w:val="28"/>
          <w:lang w:bidi="ru-RU"/>
        </w:rPr>
        <w:t>-202</w:t>
      </w:r>
      <w:r>
        <w:rPr>
          <w:rFonts w:hint="default"/>
          <w:b w:val="0"/>
          <w:bCs/>
          <w:i w:val="0"/>
          <w:iCs/>
          <w:color w:val="000000"/>
          <w:sz w:val="28"/>
          <w:szCs w:val="28"/>
          <w:lang w:val="en-US" w:bidi="ru-RU"/>
        </w:rPr>
        <w:t>5</w:t>
      </w:r>
      <w:r>
        <w:rPr>
          <w:b w:val="0"/>
          <w:bCs/>
          <w:i w:val="0"/>
          <w:iCs/>
          <w:color w:val="000000"/>
          <w:sz w:val="28"/>
          <w:szCs w:val="28"/>
          <w:lang w:bidi="ru-RU"/>
        </w:rPr>
        <w:t xml:space="preserve"> учебном году:</w:t>
      </w:r>
    </w:p>
    <w:p w14:paraId="59FA3878">
      <w:pPr>
        <w:widowControl w:val="0"/>
        <w:spacing w:line="317" w:lineRule="exact"/>
        <w:jc w:val="both"/>
        <w:rPr>
          <w:b w:val="0"/>
          <w:bCs/>
          <w:i w:val="0"/>
          <w:iCs/>
          <w:color w:val="000000"/>
          <w:sz w:val="28"/>
          <w:szCs w:val="28"/>
          <w:lang w:bidi="ru-RU"/>
        </w:rPr>
      </w:pPr>
    </w:p>
    <w:p w14:paraId="5FFDAAFC">
      <w:pPr>
        <w:widowControl w:val="0"/>
        <w:numPr>
          <w:ilvl w:val="0"/>
          <w:numId w:val="6"/>
        </w:numPr>
        <w:spacing w:line="317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Обеспечение прав учащихся на получение образования на уровне, не ниже  предусмотренного в государственном образовательном стандарте на соответствующем уровне качества, т.е. не угрожающем безопасности жизнедеятельности учащихся и доступном продолжении образования.</w:t>
      </w:r>
    </w:p>
    <w:p w14:paraId="01D55396">
      <w:pPr>
        <w:widowControl w:val="0"/>
        <w:spacing w:line="317" w:lineRule="exact"/>
        <w:jc w:val="both"/>
        <w:rPr>
          <w:color w:val="000000"/>
          <w:sz w:val="28"/>
          <w:szCs w:val="28"/>
          <w:lang w:bidi="ru-RU"/>
        </w:rPr>
      </w:pPr>
    </w:p>
    <w:p w14:paraId="3BC149C1">
      <w:pPr>
        <w:widowControl w:val="0"/>
        <w:numPr>
          <w:ilvl w:val="0"/>
          <w:numId w:val="6"/>
        </w:numPr>
        <w:tabs>
          <w:tab w:val="left" w:pos="366"/>
        </w:tabs>
        <w:spacing w:line="370" w:lineRule="exact"/>
        <w:ind w:left="440" w:hanging="4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Реализация федерального государственного образовательного стандарта начального общего образования в 1-4-х классах.</w:t>
      </w:r>
    </w:p>
    <w:p w14:paraId="00DF16B0">
      <w:pPr>
        <w:widowControl w:val="0"/>
        <w:numPr>
          <w:ilvl w:val="0"/>
          <w:numId w:val="6"/>
        </w:numPr>
        <w:tabs>
          <w:tab w:val="left" w:pos="366"/>
        </w:tabs>
        <w:spacing w:line="370" w:lineRule="exact"/>
        <w:ind w:left="440" w:hanging="4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Реализация начальной образовательной программы на основе ФГОС для детей с ограниченными возможностями здоровья в начальной школе.</w:t>
      </w:r>
    </w:p>
    <w:p w14:paraId="6EDCADB9">
      <w:pPr>
        <w:widowControl w:val="0"/>
        <w:numPr>
          <w:ilvl w:val="0"/>
          <w:numId w:val="6"/>
        </w:numPr>
        <w:tabs>
          <w:tab w:val="left" w:pos="352"/>
        </w:tabs>
        <w:spacing w:line="384" w:lineRule="exact"/>
        <w:ind w:left="440" w:hanging="4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Повышение качества образования через внедрение современных педагогических технологий, повышение педагогического мастерства учителей школы.</w:t>
      </w:r>
    </w:p>
    <w:p w14:paraId="3E0F1DD8">
      <w:pPr>
        <w:widowControl w:val="0"/>
        <w:numPr>
          <w:ilvl w:val="0"/>
          <w:numId w:val="6"/>
        </w:numPr>
        <w:tabs>
          <w:tab w:val="left" w:pos="357"/>
        </w:tabs>
        <w:spacing w:line="379" w:lineRule="exact"/>
        <w:ind w:left="440" w:hanging="4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Участие учащихся и педагогов школы в инновационных проектах, олимпиадах, творческих конкурсах.</w:t>
      </w:r>
    </w:p>
    <w:p w14:paraId="604714BE">
      <w:pPr>
        <w:widowControl w:val="0"/>
        <w:numPr>
          <w:ilvl w:val="0"/>
          <w:numId w:val="6"/>
        </w:numPr>
        <w:tabs>
          <w:tab w:val="left" w:pos="467"/>
        </w:tabs>
        <w:spacing w:line="370" w:lineRule="exact"/>
        <w:ind w:left="440" w:hanging="4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Совершенствование физкультурно- оздоровительной и спортивно-</w:t>
      </w:r>
      <w:r>
        <w:rPr>
          <w:color w:val="000000"/>
          <w:sz w:val="28"/>
          <w:szCs w:val="28"/>
          <w:lang w:bidi="ru-RU"/>
        </w:rPr>
        <w:softHyphen/>
      </w:r>
      <w:r>
        <w:rPr>
          <w:color w:val="000000"/>
          <w:sz w:val="28"/>
          <w:szCs w:val="28"/>
          <w:lang w:bidi="ru-RU"/>
        </w:rPr>
        <w:t>массовой работы, пропаганда здорового образа жизни.</w:t>
      </w:r>
    </w:p>
    <w:p w14:paraId="3636E2BE">
      <w:pPr>
        <w:widowControl w:val="0"/>
        <w:numPr>
          <w:ilvl w:val="0"/>
          <w:numId w:val="6"/>
        </w:numPr>
        <w:tabs>
          <w:tab w:val="left" w:pos="472"/>
        </w:tabs>
        <w:spacing w:line="370" w:lineRule="exact"/>
        <w:ind w:left="440" w:hanging="4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Повышение уровня воспитанности обучающихся через духовно</w:t>
      </w:r>
      <w:r>
        <w:rPr>
          <w:color w:val="000000"/>
          <w:sz w:val="28"/>
          <w:szCs w:val="28"/>
          <w:lang w:bidi="ru-RU"/>
        </w:rPr>
        <w:softHyphen/>
      </w:r>
      <w:r>
        <w:rPr>
          <w:color w:val="000000"/>
          <w:sz w:val="28"/>
          <w:szCs w:val="28"/>
          <w:lang w:bidi="ru-RU"/>
        </w:rPr>
        <w:t>-нравственное, гражданско-правовое воспитание.</w:t>
      </w:r>
    </w:p>
    <w:p w14:paraId="07C3AA63">
      <w:pPr>
        <w:pStyle w:val="10"/>
        <w:rPr>
          <w:b/>
          <w:color w:val="000000"/>
          <w:sz w:val="28"/>
          <w:szCs w:val="28"/>
        </w:rPr>
      </w:pPr>
    </w:p>
    <w:p w14:paraId="1E22F8BC">
      <w:pPr>
        <w:pStyle w:val="10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ОБЩИЕ  ВЫВОДЫ.</w:t>
      </w:r>
    </w:p>
    <w:p w14:paraId="123B3EBA">
      <w:pPr>
        <w:pStyle w:val="10"/>
        <w:rPr>
          <w:color w:val="000000"/>
          <w:sz w:val="28"/>
          <w:szCs w:val="28"/>
        </w:rPr>
      </w:pPr>
    </w:p>
    <w:p w14:paraId="67CEC73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школе созданы условия для реализации образовательного процесса:</w:t>
      </w:r>
    </w:p>
    <w:p w14:paraId="01F9EF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кадровые;</w:t>
      </w:r>
    </w:p>
    <w:p w14:paraId="44F48B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материально-технические;</w:t>
      </w:r>
    </w:p>
    <w:p w14:paraId="17E273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 результатам внутришкольного мониторинга зафиксирована положительная динамика по следующим показателям:</w:t>
      </w:r>
    </w:p>
    <w:p w14:paraId="49016AA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качество подготовки обучающихся начальной школы;</w:t>
      </w:r>
    </w:p>
    <w:p w14:paraId="604D257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увеличилось количество обучающихся, участвующих в конкурсах различного уровня.</w:t>
      </w:r>
    </w:p>
    <w:p w14:paraId="5974D1F6">
      <w:pPr>
        <w:jc w:val="both"/>
        <w:rPr>
          <w:color w:val="000000"/>
          <w:sz w:val="28"/>
          <w:szCs w:val="28"/>
        </w:rPr>
      </w:pPr>
    </w:p>
    <w:p w14:paraId="5A9071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в деятельности учреждения:</w:t>
      </w:r>
    </w:p>
    <w:p w14:paraId="1AF4E5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организация исследовательской деятельности.</w:t>
      </w:r>
    </w:p>
    <w:p w14:paraId="3CFD20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совершенствования образовательной деятельности необходимо:</w:t>
      </w:r>
    </w:p>
    <w:p w14:paraId="0625866D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процесса обучения с целью формирования базовых компетентностей современного школьника: информационной, коммуникативной, самообразовательной в условиях обновления образовательных стандартов.</w:t>
      </w:r>
    </w:p>
    <w:p w14:paraId="036C53FC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сохранения и укрепления здоровья детей, формирование здорового образа жизни и безопасности жизнедеятельности.</w:t>
      </w:r>
    </w:p>
    <w:p w14:paraId="6795F93B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творческой среды для выявления одаренных детей.</w:t>
      </w:r>
    </w:p>
    <w:p w14:paraId="13175D93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потребности непрерывного профессионального роста педагогических кадров.</w:t>
      </w:r>
    </w:p>
    <w:p w14:paraId="2CE39E27">
      <w:pPr>
        <w:pStyle w:val="10"/>
        <w:jc w:val="center"/>
        <w:rPr>
          <w:color w:val="000000"/>
          <w:sz w:val="28"/>
          <w:szCs w:val="28"/>
        </w:rPr>
      </w:pPr>
    </w:p>
    <w:p w14:paraId="68EE1246">
      <w:pPr>
        <w:pStyle w:val="10"/>
        <w:jc w:val="center"/>
        <w:rPr>
          <w:color w:val="000000"/>
          <w:sz w:val="28"/>
          <w:szCs w:val="28"/>
        </w:rPr>
      </w:pPr>
    </w:p>
    <w:p w14:paraId="29246639">
      <w:pPr>
        <w:pStyle w:val="10"/>
        <w:jc w:val="center"/>
        <w:rPr>
          <w:color w:val="000000"/>
          <w:sz w:val="28"/>
          <w:szCs w:val="28"/>
        </w:rPr>
      </w:pPr>
    </w:p>
    <w:p w14:paraId="40248DCC">
      <w:pPr>
        <w:widowControl w:val="0"/>
        <w:tabs>
          <w:tab w:val="left" w:pos="4546"/>
          <w:tab w:val="left" w:pos="5232"/>
          <w:tab w:val="left" w:leader="underscore" w:pos="5904"/>
        </w:tabs>
        <w:spacing w:line="280" w:lineRule="exact"/>
        <w:ind w:left="440" w:hanging="4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Заведующий  школы: ____________   Магзюмова Ф.М.</w:t>
      </w:r>
    </w:p>
    <w:p w14:paraId="27B8A008">
      <w:pPr>
        <w:pStyle w:val="10"/>
        <w:jc w:val="center"/>
        <w:rPr>
          <w:color w:val="000000"/>
          <w:sz w:val="28"/>
          <w:szCs w:val="28"/>
        </w:rPr>
      </w:pPr>
    </w:p>
    <w:p w14:paraId="5DBB33D0">
      <w:pPr>
        <w:pStyle w:val="10"/>
        <w:jc w:val="center"/>
        <w:rPr>
          <w:color w:val="000000"/>
          <w:sz w:val="24"/>
          <w:szCs w:val="24"/>
        </w:rPr>
      </w:pPr>
    </w:p>
    <w:p w14:paraId="7D449557">
      <w:pPr>
        <w:pStyle w:val="10"/>
        <w:jc w:val="center"/>
        <w:rPr>
          <w:color w:val="000000"/>
          <w:sz w:val="24"/>
          <w:szCs w:val="24"/>
        </w:rPr>
      </w:pPr>
    </w:p>
    <w:p w14:paraId="3D5DDA45">
      <w:pPr>
        <w:pStyle w:val="10"/>
        <w:jc w:val="center"/>
        <w:rPr>
          <w:color w:val="000000"/>
          <w:sz w:val="24"/>
          <w:szCs w:val="24"/>
        </w:rPr>
      </w:pPr>
    </w:p>
    <w:p w14:paraId="2CB148D6">
      <w:pPr>
        <w:pStyle w:val="10"/>
        <w:jc w:val="center"/>
        <w:rPr>
          <w:color w:val="000000"/>
          <w:sz w:val="24"/>
          <w:szCs w:val="24"/>
        </w:rPr>
      </w:pPr>
    </w:p>
    <w:p w14:paraId="6D2AAC91">
      <w:pPr>
        <w:pStyle w:val="10"/>
        <w:jc w:val="center"/>
        <w:rPr>
          <w:color w:val="000000"/>
          <w:sz w:val="24"/>
          <w:szCs w:val="24"/>
        </w:rPr>
      </w:pPr>
    </w:p>
    <w:p w14:paraId="3D6F79DE">
      <w:pPr>
        <w:pStyle w:val="10"/>
        <w:jc w:val="center"/>
        <w:rPr>
          <w:color w:val="000000"/>
          <w:sz w:val="24"/>
          <w:szCs w:val="24"/>
        </w:rPr>
      </w:pPr>
    </w:p>
    <w:p w14:paraId="010F9D99">
      <w:pPr>
        <w:pStyle w:val="10"/>
        <w:jc w:val="center"/>
        <w:rPr>
          <w:color w:val="000000"/>
          <w:sz w:val="24"/>
          <w:szCs w:val="24"/>
        </w:rPr>
      </w:pPr>
    </w:p>
    <w:p w14:paraId="7E7D7C00">
      <w:pPr>
        <w:pStyle w:val="10"/>
        <w:jc w:val="center"/>
        <w:rPr>
          <w:color w:val="000000"/>
          <w:sz w:val="24"/>
          <w:szCs w:val="24"/>
        </w:rPr>
      </w:pPr>
    </w:p>
    <w:p w14:paraId="280FD304">
      <w:pPr>
        <w:pStyle w:val="10"/>
        <w:jc w:val="center"/>
        <w:rPr>
          <w:color w:val="000000"/>
          <w:sz w:val="24"/>
          <w:szCs w:val="24"/>
        </w:rPr>
      </w:pPr>
    </w:p>
    <w:p w14:paraId="0F18137E">
      <w:pPr>
        <w:pStyle w:val="10"/>
        <w:jc w:val="center"/>
        <w:rPr>
          <w:color w:val="000000"/>
          <w:sz w:val="24"/>
          <w:szCs w:val="24"/>
        </w:rPr>
      </w:pPr>
    </w:p>
    <w:p w14:paraId="64015205">
      <w:pPr>
        <w:pStyle w:val="10"/>
        <w:jc w:val="center"/>
        <w:rPr>
          <w:color w:val="000000"/>
          <w:sz w:val="24"/>
          <w:szCs w:val="24"/>
        </w:rPr>
      </w:pPr>
    </w:p>
    <w:p w14:paraId="293B6A1F">
      <w:pPr>
        <w:pStyle w:val="10"/>
        <w:jc w:val="center"/>
        <w:rPr>
          <w:color w:val="000000"/>
          <w:sz w:val="24"/>
          <w:szCs w:val="24"/>
        </w:rPr>
      </w:pPr>
    </w:p>
    <w:p w14:paraId="2B78E255">
      <w:pPr>
        <w:pStyle w:val="10"/>
        <w:jc w:val="center"/>
        <w:rPr>
          <w:color w:val="000000"/>
          <w:sz w:val="24"/>
          <w:szCs w:val="24"/>
        </w:rPr>
      </w:pPr>
    </w:p>
    <w:p w14:paraId="62C67A1A">
      <w:pPr>
        <w:pStyle w:val="10"/>
        <w:jc w:val="center"/>
        <w:rPr>
          <w:color w:val="000000"/>
          <w:sz w:val="24"/>
          <w:szCs w:val="24"/>
        </w:rPr>
      </w:pPr>
    </w:p>
    <w:p w14:paraId="0AD82562">
      <w:pPr>
        <w:pStyle w:val="10"/>
        <w:jc w:val="center"/>
        <w:rPr>
          <w:color w:val="000000"/>
          <w:sz w:val="24"/>
          <w:szCs w:val="24"/>
        </w:rPr>
      </w:pPr>
    </w:p>
    <w:p w14:paraId="6F0FCE7F">
      <w:pPr>
        <w:pStyle w:val="10"/>
        <w:jc w:val="center"/>
        <w:rPr>
          <w:color w:val="000000"/>
          <w:sz w:val="24"/>
          <w:szCs w:val="24"/>
        </w:rPr>
      </w:pPr>
    </w:p>
    <w:p w14:paraId="4FFD52DD">
      <w:pPr>
        <w:pStyle w:val="10"/>
        <w:jc w:val="center"/>
        <w:rPr>
          <w:color w:val="000000"/>
          <w:sz w:val="24"/>
          <w:szCs w:val="24"/>
        </w:rPr>
      </w:pPr>
    </w:p>
    <w:p w14:paraId="417CE585">
      <w:pPr>
        <w:pStyle w:val="10"/>
        <w:jc w:val="center"/>
        <w:rPr>
          <w:color w:val="000000"/>
          <w:sz w:val="24"/>
          <w:szCs w:val="24"/>
        </w:rPr>
      </w:pPr>
    </w:p>
    <w:p w14:paraId="1D569B1B">
      <w:pPr>
        <w:pStyle w:val="10"/>
        <w:jc w:val="center"/>
        <w:rPr>
          <w:color w:val="000000"/>
          <w:sz w:val="24"/>
          <w:szCs w:val="24"/>
        </w:rPr>
      </w:pPr>
    </w:p>
    <w:p w14:paraId="335DF085">
      <w:pPr>
        <w:pStyle w:val="10"/>
        <w:jc w:val="center"/>
        <w:rPr>
          <w:color w:val="000000"/>
          <w:sz w:val="24"/>
          <w:szCs w:val="24"/>
        </w:rPr>
      </w:pPr>
    </w:p>
    <w:p w14:paraId="75DA272A">
      <w:pPr>
        <w:pStyle w:val="10"/>
        <w:jc w:val="center"/>
        <w:rPr>
          <w:color w:val="000000"/>
          <w:sz w:val="24"/>
          <w:szCs w:val="24"/>
        </w:rPr>
      </w:pPr>
    </w:p>
    <w:p w14:paraId="560E5BF0">
      <w:pPr>
        <w:pStyle w:val="10"/>
        <w:jc w:val="center"/>
        <w:rPr>
          <w:color w:val="000000"/>
          <w:sz w:val="24"/>
          <w:szCs w:val="24"/>
        </w:rPr>
      </w:pPr>
    </w:p>
    <w:p w14:paraId="2B8062FF">
      <w:pPr>
        <w:pStyle w:val="10"/>
        <w:jc w:val="center"/>
        <w:rPr>
          <w:color w:val="000000"/>
          <w:sz w:val="24"/>
          <w:szCs w:val="24"/>
        </w:rPr>
      </w:pPr>
    </w:p>
    <w:p w14:paraId="62293D48">
      <w:pPr>
        <w:pStyle w:val="10"/>
        <w:jc w:val="center"/>
        <w:rPr>
          <w:color w:val="000000"/>
          <w:sz w:val="24"/>
          <w:szCs w:val="24"/>
        </w:rPr>
      </w:pPr>
    </w:p>
    <w:p w14:paraId="2AC378F1">
      <w:pPr>
        <w:pStyle w:val="10"/>
        <w:jc w:val="center"/>
        <w:rPr>
          <w:color w:val="000000"/>
          <w:sz w:val="24"/>
          <w:szCs w:val="24"/>
        </w:rPr>
      </w:pPr>
    </w:p>
    <w:p w14:paraId="114875F0">
      <w:pPr>
        <w:pStyle w:val="10"/>
        <w:jc w:val="center"/>
        <w:rPr>
          <w:color w:val="000000"/>
          <w:sz w:val="24"/>
          <w:szCs w:val="24"/>
        </w:rPr>
      </w:pPr>
    </w:p>
    <w:p w14:paraId="6D1EDF44">
      <w:pPr>
        <w:pStyle w:val="10"/>
        <w:jc w:val="center"/>
        <w:rPr>
          <w:color w:val="000000"/>
          <w:sz w:val="24"/>
          <w:szCs w:val="24"/>
        </w:rPr>
      </w:pPr>
    </w:p>
    <w:p w14:paraId="64607802">
      <w:pPr>
        <w:pStyle w:val="10"/>
        <w:jc w:val="center"/>
        <w:rPr>
          <w:color w:val="000000"/>
          <w:sz w:val="24"/>
          <w:szCs w:val="24"/>
        </w:rPr>
      </w:pPr>
    </w:p>
    <w:p w14:paraId="731E652C">
      <w:pPr>
        <w:pStyle w:val="10"/>
        <w:jc w:val="center"/>
        <w:rPr>
          <w:color w:val="000000"/>
          <w:sz w:val="24"/>
          <w:szCs w:val="24"/>
        </w:rPr>
      </w:pPr>
    </w:p>
    <w:p w14:paraId="42AB2846">
      <w:pPr>
        <w:pStyle w:val="10"/>
        <w:jc w:val="center"/>
        <w:rPr>
          <w:color w:val="000000"/>
          <w:sz w:val="24"/>
          <w:szCs w:val="24"/>
        </w:rPr>
      </w:pPr>
    </w:p>
    <w:p w14:paraId="6EA8A7E7">
      <w:pPr>
        <w:pStyle w:val="10"/>
        <w:jc w:val="center"/>
        <w:rPr>
          <w:color w:val="000000"/>
          <w:sz w:val="24"/>
          <w:szCs w:val="24"/>
        </w:rPr>
      </w:pPr>
    </w:p>
    <w:p w14:paraId="45882B98">
      <w:pPr>
        <w:pStyle w:val="10"/>
        <w:jc w:val="center"/>
        <w:rPr>
          <w:color w:val="000000"/>
          <w:sz w:val="24"/>
          <w:szCs w:val="24"/>
        </w:rPr>
      </w:pPr>
    </w:p>
    <w:p w14:paraId="2BBF145C">
      <w:pPr>
        <w:pStyle w:val="10"/>
        <w:jc w:val="center"/>
        <w:rPr>
          <w:color w:val="000000"/>
          <w:sz w:val="24"/>
          <w:szCs w:val="24"/>
        </w:rPr>
      </w:pPr>
    </w:p>
    <w:p w14:paraId="182830AF">
      <w:pPr>
        <w:pStyle w:val="10"/>
        <w:jc w:val="center"/>
        <w:rPr>
          <w:color w:val="000000"/>
          <w:sz w:val="24"/>
          <w:szCs w:val="24"/>
        </w:rPr>
      </w:pPr>
    </w:p>
    <w:p w14:paraId="5FF958E4">
      <w:pPr>
        <w:pStyle w:val="10"/>
        <w:jc w:val="center"/>
        <w:rPr>
          <w:color w:val="000000"/>
          <w:sz w:val="24"/>
          <w:szCs w:val="24"/>
        </w:rPr>
      </w:pPr>
    </w:p>
    <w:p w14:paraId="2B2A4D41">
      <w:pPr>
        <w:pStyle w:val="10"/>
        <w:jc w:val="center"/>
        <w:rPr>
          <w:color w:val="000000"/>
          <w:sz w:val="24"/>
          <w:szCs w:val="24"/>
        </w:rPr>
      </w:pPr>
    </w:p>
    <w:sectPr>
      <w:footerReference r:id="rId3" w:type="default"/>
      <w:pgSz w:w="11906" w:h="16838"/>
      <w:pgMar w:top="567" w:right="567" w:bottom="284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6E60F"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66FC46B6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C1E18"/>
    <w:multiLevelType w:val="multilevel"/>
    <w:tmpl w:val="097C1E18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11D392E"/>
    <w:multiLevelType w:val="multilevel"/>
    <w:tmpl w:val="111D392E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18A10D4"/>
    <w:multiLevelType w:val="multilevel"/>
    <w:tmpl w:val="118A10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97E74EB"/>
    <w:multiLevelType w:val="multilevel"/>
    <w:tmpl w:val="297E74E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A4A55C2"/>
    <w:multiLevelType w:val="multilevel"/>
    <w:tmpl w:val="3A4A55C2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8315F"/>
    <w:multiLevelType w:val="multilevel"/>
    <w:tmpl w:val="3D9831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7DBC748B"/>
    <w:multiLevelType w:val="multilevel"/>
    <w:tmpl w:val="7DBC748B"/>
    <w:lvl w:ilvl="0" w:tentative="0">
      <w:start w:val="2"/>
      <w:numFmt w:val="decimal"/>
      <w:lvlText w:val="%1."/>
      <w:lvlJc w:val="left"/>
      <w:pPr>
        <w:tabs>
          <w:tab w:val="left" w:pos="900"/>
        </w:tabs>
        <w:ind w:left="900" w:hanging="90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900"/>
        </w:tabs>
        <w:ind w:left="900" w:hanging="90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900"/>
        </w:tabs>
        <w:ind w:left="900" w:hanging="90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BA1F64"/>
    <w:rsid w:val="000009D3"/>
    <w:rsid w:val="00000CBC"/>
    <w:rsid w:val="0000251A"/>
    <w:rsid w:val="00002B64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275D"/>
    <w:rsid w:val="00012C95"/>
    <w:rsid w:val="00013C90"/>
    <w:rsid w:val="00015229"/>
    <w:rsid w:val="00017AC4"/>
    <w:rsid w:val="00021CDE"/>
    <w:rsid w:val="00022765"/>
    <w:rsid w:val="00022A6F"/>
    <w:rsid w:val="00023A88"/>
    <w:rsid w:val="00024F04"/>
    <w:rsid w:val="00025345"/>
    <w:rsid w:val="00026038"/>
    <w:rsid w:val="00027C78"/>
    <w:rsid w:val="00027F7B"/>
    <w:rsid w:val="000309A8"/>
    <w:rsid w:val="00031658"/>
    <w:rsid w:val="000322E8"/>
    <w:rsid w:val="00032405"/>
    <w:rsid w:val="000324AA"/>
    <w:rsid w:val="00033382"/>
    <w:rsid w:val="00040F1E"/>
    <w:rsid w:val="00042359"/>
    <w:rsid w:val="00042B3A"/>
    <w:rsid w:val="00043B29"/>
    <w:rsid w:val="000467EB"/>
    <w:rsid w:val="00053674"/>
    <w:rsid w:val="00054C9D"/>
    <w:rsid w:val="00055405"/>
    <w:rsid w:val="000557EC"/>
    <w:rsid w:val="00056E69"/>
    <w:rsid w:val="0006250B"/>
    <w:rsid w:val="00062E66"/>
    <w:rsid w:val="00064516"/>
    <w:rsid w:val="00066EC9"/>
    <w:rsid w:val="00066FD3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F8F"/>
    <w:rsid w:val="000770AA"/>
    <w:rsid w:val="00077724"/>
    <w:rsid w:val="00077ECA"/>
    <w:rsid w:val="00080B7B"/>
    <w:rsid w:val="00083067"/>
    <w:rsid w:val="00085C87"/>
    <w:rsid w:val="000875D1"/>
    <w:rsid w:val="00087DAA"/>
    <w:rsid w:val="00092003"/>
    <w:rsid w:val="00092255"/>
    <w:rsid w:val="00092D92"/>
    <w:rsid w:val="00092F8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6B3"/>
    <w:rsid w:val="000A79E0"/>
    <w:rsid w:val="000B01C1"/>
    <w:rsid w:val="000B0759"/>
    <w:rsid w:val="000B0FBE"/>
    <w:rsid w:val="000B392F"/>
    <w:rsid w:val="000B3A91"/>
    <w:rsid w:val="000B418B"/>
    <w:rsid w:val="000B4A30"/>
    <w:rsid w:val="000B55ED"/>
    <w:rsid w:val="000B570D"/>
    <w:rsid w:val="000B60F2"/>
    <w:rsid w:val="000B6C81"/>
    <w:rsid w:val="000B6FA7"/>
    <w:rsid w:val="000C0B51"/>
    <w:rsid w:val="000C1E6B"/>
    <w:rsid w:val="000C1F2C"/>
    <w:rsid w:val="000C2588"/>
    <w:rsid w:val="000C2B56"/>
    <w:rsid w:val="000C332B"/>
    <w:rsid w:val="000C3AAA"/>
    <w:rsid w:val="000C55EF"/>
    <w:rsid w:val="000C5609"/>
    <w:rsid w:val="000C59FF"/>
    <w:rsid w:val="000C700E"/>
    <w:rsid w:val="000D0060"/>
    <w:rsid w:val="000D1747"/>
    <w:rsid w:val="000D22DE"/>
    <w:rsid w:val="000D4AAE"/>
    <w:rsid w:val="000D5000"/>
    <w:rsid w:val="000D558E"/>
    <w:rsid w:val="000D65BA"/>
    <w:rsid w:val="000D6AA3"/>
    <w:rsid w:val="000D6AB8"/>
    <w:rsid w:val="000D73A4"/>
    <w:rsid w:val="000E0A18"/>
    <w:rsid w:val="000E0AD8"/>
    <w:rsid w:val="000E0B34"/>
    <w:rsid w:val="000E13B9"/>
    <w:rsid w:val="000E1EC6"/>
    <w:rsid w:val="000E2428"/>
    <w:rsid w:val="000E678E"/>
    <w:rsid w:val="000E74DE"/>
    <w:rsid w:val="000E7502"/>
    <w:rsid w:val="000E782D"/>
    <w:rsid w:val="000F1A5F"/>
    <w:rsid w:val="000F2D10"/>
    <w:rsid w:val="000F47B7"/>
    <w:rsid w:val="000F756E"/>
    <w:rsid w:val="000F75BD"/>
    <w:rsid w:val="00104FD5"/>
    <w:rsid w:val="00105CE8"/>
    <w:rsid w:val="00105E28"/>
    <w:rsid w:val="00106157"/>
    <w:rsid w:val="00106D74"/>
    <w:rsid w:val="00106D86"/>
    <w:rsid w:val="00106E0B"/>
    <w:rsid w:val="001071B0"/>
    <w:rsid w:val="00107A76"/>
    <w:rsid w:val="00110716"/>
    <w:rsid w:val="00111551"/>
    <w:rsid w:val="00112E62"/>
    <w:rsid w:val="00113570"/>
    <w:rsid w:val="00117737"/>
    <w:rsid w:val="00117C67"/>
    <w:rsid w:val="00117DB0"/>
    <w:rsid w:val="00122108"/>
    <w:rsid w:val="0012247F"/>
    <w:rsid w:val="00122949"/>
    <w:rsid w:val="00122B55"/>
    <w:rsid w:val="001234CA"/>
    <w:rsid w:val="00125719"/>
    <w:rsid w:val="001268A6"/>
    <w:rsid w:val="00127138"/>
    <w:rsid w:val="00127472"/>
    <w:rsid w:val="0012782A"/>
    <w:rsid w:val="00131865"/>
    <w:rsid w:val="00131E4A"/>
    <w:rsid w:val="0013392A"/>
    <w:rsid w:val="001365E2"/>
    <w:rsid w:val="001403AA"/>
    <w:rsid w:val="00141C2F"/>
    <w:rsid w:val="0014412D"/>
    <w:rsid w:val="001451D4"/>
    <w:rsid w:val="001501BB"/>
    <w:rsid w:val="00150BEC"/>
    <w:rsid w:val="0015155E"/>
    <w:rsid w:val="00152738"/>
    <w:rsid w:val="00156A92"/>
    <w:rsid w:val="00160B53"/>
    <w:rsid w:val="00160C37"/>
    <w:rsid w:val="0016331B"/>
    <w:rsid w:val="0016566F"/>
    <w:rsid w:val="00165A7E"/>
    <w:rsid w:val="0016645A"/>
    <w:rsid w:val="00167BDC"/>
    <w:rsid w:val="0017145C"/>
    <w:rsid w:val="0017345A"/>
    <w:rsid w:val="001744D5"/>
    <w:rsid w:val="001746C7"/>
    <w:rsid w:val="001759F4"/>
    <w:rsid w:val="00175D9C"/>
    <w:rsid w:val="00177720"/>
    <w:rsid w:val="001800F4"/>
    <w:rsid w:val="001814AA"/>
    <w:rsid w:val="00181B33"/>
    <w:rsid w:val="0018218B"/>
    <w:rsid w:val="00182DE8"/>
    <w:rsid w:val="0018328A"/>
    <w:rsid w:val="001842CE"/>
    <w:rsid w:val="00184447"/>
    <w:rsid w:val="00184AB9"/>
    <w:rsid w:val="00185115"/>
    <w:rsid w:val="0018585C"/>
    <w:rsid w:val="00186843"/>
    <w:rsid w:val="00186CFD"/>
    <w:rsid w:val="001872E2"/>
    <w:rsid w:val="00187931"/>
    <w:rsid w:val="00191057"/>
    <w:rsid w:val="00192721"/>
    <w:rsid w:val="00193C8E"/>
    <w:rsid w:val="0019413A"/>
    <w:rsid w:val="0019461A"/>
    <w:rsid w:val="00195659"/>
    <w:rsid w:val="00196FA7"/>
    <w:rsid w:val="001A483D"/>
    <w:rsid w:val="001A4F7D"/>
    <w:rsid w:val="001A5132"/>
    <w:rsid w:val="001A5C74"/>
    <w:rsid w:val="001A676B"/>
    <w:rsid w:val="001A7D80"/>
    <w:rsid w:val="001B0555"/>
    <w:rsid w:val="001B0BD8"/>
    <w:rsid w:val="001B13F1"/>
    <w:rsid w:val="001B1F34"/>
    <w:rsid w:val="001B3F92"/>
    <w:rsid w:val="001B4D51"/>
    <w:rsid w:val="001B5280"/>
    <w:rsid w:val="001B56C5"/>
    <w:rsid w:val="001B786E"/>
    <w:rsid w:val="001B79AA"/>
    <w:rsid w:val="001C1209"/>
    <w:rsid w:val="001C1248"/>
    <w:rsid w:val="001C200C"/>
    <w:rsid w:val="001C2D73"/>
    <w:rsid w:val="001C46A2"/>
    <w:rsid w:val="001C50DE"/>
    <w:rsid w:val="001C6AC4"/>
    <w:rsid w:val="001C73A4"/>
    <w:rsid w:val="001C74A7"/>
    <w:rsid w:val="001D283A"/>
    <w:rsid w:val="001D31B7"/>
    <w:rsid w:val="001D33DA"/>
    <w:rsid w:val="001D413E"/>
    <w:rsid w:val="001D4FFD"/>
    <w:rsid w:val="001D5A5F"/>
    <w:rsid w:val="001D5FF7"/>
    <w:rsid w:val="001D6795"/>
    <w:rsid w:val="001D796E"/>
    <w:rsid w:val="001E1858"/>
    <w:rsid w:val="001E2599"/>
    <w:rsid w:val="001E28AD"/>
    <w:rsid w:val="001E2D50"/>
    <w:rsid w:val="001E304C"/>
    <w:rsid w:val="001E4EF1"/>
    <w:rsid w:val="001E5BFF"/>
    <w:rsid w:val="001E608B"/>
    <w:rsid w:val="001E6E1F"/>
    <w:rsid w:val="001E746E"/>
    <w:rsid w:val="001F01F7"/>
    <w:rsid w:val="001F05E5"/>
    <w:rsid w:val="001F15F3"/>
    <w:rsid w:val="001F1B35"/>
    <w:rsid w:val="001F23A5"/>
    <w:rsid w:val="001F2C27"/>
    <w:rsid w:val="001F2E15"/>
    <w:rsid w:val="001F2E51"/>
    <w:rsid w:val="001F4DFD"/>
    <w:rsid w:val="001F4F6B"/>
    <w:rsid w:val="001F5ED5"/>
    <w:rsid w:val="0020000E"/>
    <w:rsid w:val="00201B4B"/>
    <w:rsid w:val="002027B8"/>
    <w:rsid w:val="002041ED"/>
    <w:rsid w:val="00204F93"/>
    <w:rsid w:val="002070EF"/>
    <w:rsid w:val="00214584"/>
    <w:rsid w:val="00214DD9"/>
    <w:rsid w:val="00215B09"/>
    <w:rsid w:val="00216AEA"/>
    <w:rsid w:val="00216BF3"/>
    <w:rsid w:val="002229B9"/>
    <w:rsid w:val="00223918"/>
    <w:rsid w:val="0022404F"/>
    <w:rsid w:val="00224C7F"/>
    <w:rsid w:val="002252BA"/>
    <w:rsid w:val="00227A0C"/>
    <w:rsid w:val="002308BD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6795"/>
    <w:rsid w:val="00247795"/>
    <w:rsid w:val="00251047"/>
    <w:rsid w:val="0025106C"/>
    <w:rsid w:val="002512B9"/>
    <w:rsid w:val="00251612"/>
    <w:rsid w:val="002517C4"/>
    <w:rsid w:val="00252CCE"/>
    <w:rsid w:val="00253F9C"/>
    <w:rsid w:val="00254350"/>
    <w:rsid w:val="002548B0"/>
    <w:rsid w:val="00255462"/>
    <w:rsid w:val="002563BA"/>
    <w:rsid w:val="002607C1"/>
    <w:rsid w:val="00261B26"/>
    <w:rsid w:val="00262142"/>
    <w:rsid w:val="002635FB"/>
    <w:rsid w:val="00265741"/>
    <w:rsid w:val="00266E59"/>
    <w:rsid w:val="002702EE"/>
    <w:rsid w:val="00272F89"/>
    <w:rsid w:val="00273E1D"/>
    <w:rsid w:val="002746B6"/>
    <w:rsid w:val="00274A10"/>
    <w:rsid w:val="00277381"/>
    <w:rsid w:val="002779D1"/>
    <w:rsid w:val="002807E7"/>
    <w:rsid w:val="0028155D"/>
    <w:rsid w:val="00281C2A"/>
    <w:rsid w:val="00283193"/>
    <w:rsid w:val="00285082"/>
    <w:rsid w:val="002865B1"/>
    <w:rsid w:val="00287A3C"/>
    <w:rsid w:val="0029021A"/>
    <w:rsid w:val="00290677"/>
    <w:rsid w:val="00290B66"/>
    <w:rsid w:val="00291223"/>
    <w:rsid w:val="0029178D"/>
    <w:rsid w:val="00292976"/>
    <w:rsid w:val="00292F91"/>
    <w:rsid w:val="0029447A"/>
    <w:rsid w:val="00294D9A"/>
    <w:rsid w:val="0029686B"/>
    <w:rsid w:val="00296958"/>
    <w:rsid w:val="00297D68"/>
    <w:rsid w:val="002A5AE0"/>
    <w:rsid w:val="002A5C8C"/>
    <w:rsid w:val="002A5E28"/>
    <w:rsid w:val="002A6BFD"/>
    <w:rsid w:val="002A6DD6"/>
    <w:rsid w:val="002A75D5"/>
    <w:rsid w:val="002B01A6"/>
    <w:rsid w:val="002B041F"/>
    <w:rsid w:val="002B0976"/>
    <w:rsid w:val="002B0BB5"/>
    <w:rsid w:val="002B3E62"/>
    <w:rsid w:val="002B5424"/>
    <w:rsid w:val="002C002A"/>
    <w:rsid w:val="002C0B93"/>
    <w:rsid w:val="002C1271"/>
    <w:rsid w:val="002C148E"/>
    <w:rsid w:val="002C27D2"/>
    <w:rsid w:val="002C4F5A"/>
    <w:rsid w:val="002C5753"/>
    <w:rsid w:val="002C6832"/>
    <w:rsid w:val="002C7EFA"/>
    <w:rsid w:val="002D17A4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2A56"/>
    <w:rsid w:val="002E3095"/>
    <w:rsid w:val="002E45B1"/>
    <w:rsid w:val="002E50E6"/>
    <w:rsid w:val="002E54E3"/>
    <w:rsid w:val="002E5904"/>
    <w:rsid w:val="002E6BDE"/>
    <w:rsid w:val="002F0341"/>
    <w:rsid w:val="002F08A7"/>
    <w:rsid w:val="002F1152"/>
    <w:rsid w:val="002F374F"/>
    <w:rsid w:val="002F4A57"/>
    <w:rsid w:val="002F5F45"/>
    <w:rsid w:val="002F61FC"/>
    <w:rsid w:val="00300525"/>
    <w:rsid w:val="00301962"/>
    <w:rsid w:val="00302346"/>
    <w:rsid w:val="003030EE"/>
    <w:rsid w:val="003042C6"/>
    <w:rsid w:val="0030503D"/>
    <w:rsid w:val="003053B6"/>
    <w:rsid w:val="00305BBC"/>
    <w:rsid w:val="00306320"/>
    <w:rsid w:val="00306835"/>
    <w:rsid w:val="00306C4D"/>
    <w:rsid w:val="00306E7F"/>
    <w:rsid w:val="00310770"/>
    <w:rsid w:val="003113E1"/>
    <w:rsid w:val="00311D4C"/>
    <w:rsid w:val="00312BCB"/>
    <w:rsid w:val="00312CB4"/>
    <w:rsid w:val="00313B51"/>
    <w:rsid w:val="003145A5"/>
    <w:rsid w:val="00315B7D"/>
    <w:rsid w:val="00316F79"/>
    <w:rsid w:val="00320C51"/>
    <w:rsid w:val="00321D45"/>
    <w:rsid w:val="00322A30"/>
    <w:rsid w:val="0032314C"/>
    <w:rsid w:val="00323F20"/>
    <w:rsid w:val="00324765"/>
    <w:rsid w:val="00324E8E"/>
    <w:rsid w:val="0032636F"/>
    <w:rsid w:val="00326CAC"/>
    <w:rsid w:val="00330DF5"/>
    <w:rsid w:val="00331B58"/>
    <w:rsid w:val="00333CE1"/>
    <w:rsid w:val="0033521B"/>
    <w:rsid w:val="00336DE2"/>
    <w:rsid w:val="0034005C"/>
    <w:rsid w:val="00340A9C"/>
    <w:rsid w:val="003439B3"/>
    <w:rsid w:val="00344AA5"/>
    <w:rsid w:val="003459D0"/>
    <w:rsid w:val="00345BE4"/>
    <w:rsid w:val="00346EBF"/>
    <w:rsid w:val="00347D30"/>
    <w:rsid w:val="0035047F"/>
    <w:rsid w:val="00350584"/>
    <w:rsid w:val="00350B54"/>
    <w:rsid w:val="00351D73"/>
    <w:rsid w:val="00353270"/>
    <w:rsid w:val="00354405"/>
    <w:rsid w:val="003554D2"/>
    <w:rsid w:val="0035610D"/>
    <w:rsid w:val="003561DF"/>
    <w:rsid w:val="00356562"/>
    <w:rsid w:val="00356A39"/>
    <w:rsid w:val="003612AE"/>
    <w:rsid w:val="00363B4D"/>
    <w:rsid w:val="00365310"/>
    <w:rsid w:val="00365F16"/>
    <w:rsid w:val="00367A8F"/>
    <w:rsid w:val="003706AC"/>
    <w:rsid w:val="003722A7"/>
    <w:rsid w:val="00372836"/>
    <w:rsid w:val="00372B0F"/>
    <w:rsid w:val="00375B65"/>
    <w:rsid w:val="00377327"/>
    <w:rsid w:val="003777CD"/>
    <w:rsid w:val="00377933"/>
    <w:rsid w:val="00380DE6"/>
    <w:rsid w:val="0038162E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3E99"/>
    <w:rsid w:val="003947C5"/>
    <w:rsid w:val="00394AB6"/>
    <w:rsid w:val="00397110"/>
    <w:rsid w:val="0039722A"/>
    <w:rsid w:val="003A0035"/>
    <w:rsid w:val="003A10BE"/>
    <w:rsid w:val="003A15B2"/>
    <w:rsid w:val="003A21F8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247F"/>
    <w:rsid w:val="003B32C6"/>
    <w:rsid w:val="003B40AD"/>
    <w:rsid w:val="003B4715"/>
    <w:rsid w:val="003B54E5"/>
    <w:rsid w:val="003B60DB"/>
    <w:rsid w:val="003B6545"/>
    <w:rsid w:val="003B6A8E"/>
    <w:rsid w:val="003B7879"/>
    <w:rsid w:val="003C07AA"/>
    <w:rsid w:val="003C37BA"/>
    <w:rsid w:val="003C3822"/>
    <w:rsid w:val="003C640D"/>
    <w:rsid w:val="003C66F1"/>
    <w:rsid w:val="003C6A45"/>
    <w:rsid w:val="003D0BE0"/>
    <w:rsid w:val="003D1426"/>
    <w:rsid w:val="003D18D6"/>
    <w:rsid w:val="003D1C13"/>
    <w:rsid w:val="003D1CCE"/>
    <w:rsid w:val="003D4CB7"/>
    <w:rsid w:val="003D4D17"/>
    <w:rsid w:val="003D5839"/>
    <w:rsid w:val="003D6798"/>
    <w:rsid w:val="003E06DF"/>
    <w:rsid w:val="003E13EF"/>
    <w:rsid w:val="003E54AA"/>
    <w:rsid w:val="003E59AF"/>
    <w:rsid w:val="003E5C90"/>
    <w:rsid w:val="003E5CB5"/>
    <w:rsid w:val="003E67CB"/>
    <w:rsid w:val="003F0681"/>
    <w:rsid w:val="003F072A"/>
    <w:rsid w:val="003F0BC2"/>
    <w:rsid w:val="003F12F8"/>
    <w:rsid w:val="003F2320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1C8A"/>
    <w:rsid w:val="00402189"/>
    <w:rsid w:val="00403507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123D"/>
    <w:rsid w:val="00416A9C"/>
    <w:rsid w:val="00417496"/>
    <w:rsid w:val="004239BA"/>
    <w:rsid w:val="00423C16"/>
    <w:rsid w:val="004261E3"/>
    <w:rsid w:val="00427211"/>
    <w:rsid w:val="00427575"/>
    <w:rsid w:val="0042788E"/>
    <w:rsid w:val="00427E21"/>
    <w:rsid w:val="0043011B"/>
    <w:rsid w:val="00430499"/>
    <w:rsid w:val="00430528"/>
    <w:rsid w:val="0043077E"/>
    <w:rsid w:val="004312AC"/>
    <w:rsid w:val="00431A61"/>
    <w:rsid w:val="00433961"/>
    <w:rsid w:val="00433FBB"/>
    <w:rsid w:val="004349B5"/>
    <w:rsid w:val="00435110"/>
    <w:rsid w:val="00435885"/>
    <w:rsid w:val="004365C9"/>
    <w:rsid w:val="004378EA"/>
    <w:rsid w:val="00440402"/>
    <w:rsid w:val="00440BE0"/>
    <w:rsid w:val="00440C27"/>
    <w:rsid w:val="004415DA"/>
    <w:rsid w:val="004425E7"/>
    <w:rsid w:val="004436E7"/>
    <w:rsid w:val="00444472"/>
    <w:rsid w:val="00444D96"/>
    <w:rsid w:val="00445007"/>
    <w:rsid w:val="004459C5"/>
    <w:rsid w:val="004507DA"/>
    <w:rsid w:val="0045138E"/>
    <w:rsid w:val="004513A0"/>
    <w:rsid w:val="00451482"/>
    <w:rsid w:val="00451760"/>
    <w:rsid w:val="0045502E"/>
    <w:rsid w:val="00455443"/>
    <w:rsid w:val="00455F9F"/>
    <w:rsid w:val="0045797D"/>
    <w:rsid w:val="00460D4F"/>
    <w:rsid w:val="00461458"/>
    <w:rsid w:val="00462488"/>
    <w:rsid w:val="004630A0"/>
    <w:rsid w:val="00465A03"/>
    <w:rsid w:val="00467051"/>
    <w:rsid w:val="00467668"/>
    <w:rsid w:val="00470604"/>
    <w:rsid w:val="00470CA6"/>
    <w:rsid w:val="00474151"/>
    <w:rsid w:val="00480CFA"/>
    <w:rsid w:val="00480DD8"/>
    <w:rsid w:val="00482AF1"/>
    <w:rsid w:val="0048395F"/>
    <w:rsid w:val="004852E8"/>
    <w:rsid w:val="00485E56"/>
    <w:rsid w:val="00485FF0"/>
    <w:rsid w:val="0048650B"/>
    <w:rsid w:val="0049023B"/>
    <w:rsid w:val="00490AD5"/>
    <w:rsid w:val="00490D93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3E4"/>
    <w:rsid w:val="004A4689"/>
    <w:rsid w:val="004A4C02"/>
    <w:rsid w:val="004A77A1"/>
    <w:rsid w:val="004B1835"/>
    <w:rsid w:val="004B2433"/>
    <w:rsid w:val="004B3D93"/>
    <w:rsid w:val="004B49FB"/>
    <w:rsid w:val="004B63CB"/>
    <w:rsid w:val="004B6D33"/>
    <w:rsid w:val="004B6F2D"/>
    <w:rsid w:val="004B73C5"/>
    <w:rsid w:val="004B7EDD"/>
    <w:rsid w:val="004C0474"/>
    <w:rsid w:val="004C0602"/>
    <w:rsid w:val="004C0D7A"/>
    <w:rsid w:val="004C2CB8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5CF0"/>
    <w:rsid w:val="004D61CA"/>
    <w:rsid w:val="004E0441"/>
    <w:rsid w:val="004E0D15"/>
    <w:rsid w:val="004E15D1"/>
    <w:rsid w:val="004E15F0"/>
    <w:rsid w:val="004E2C6D"/>
    <w:rsid w:val="004E45F5"/>
    <w:rsid w:val="004E5807"/>
    <w:rsid w:val="004E6199"/>
    <w:rsid w:val="004E62D6"/>
    <w:rsid w:val="004E71B0"/>
    <w:rsid w:val="004E74C9"/>
    <w:rsid w:val="004E7D41"/>
    <w:rsid w:val="004F0230"/>
    <w:rsid w:val="004F16AA"/>
    <w:rsid w:val="004F34B9"/>
    <w:rsid w:val="004F3E52"/>
    <w:rsid w:val="004F49AE"/>
    <w:rsid w:val="004F5377"/>
    <w:rsid w:val="004F5D02"/>
    <w:rsid w:val="004F7042"/>
    <w:rsid w:val="0050068E"/>
    <w:rsid w:val="00502557"/>
    <w:rsid w:val="005028B6"/>
    <w:rsid w:val="0050553D"/>
    <w:rsid w:val="0050579B"/>
    <w:rsid w:val="005060B7"/>
    <w:rsid w:val="00506EE9"/>
    <w:rsid w:val="005132C8"/>
    <w:rsid w:val="005145DC"/>
    <w:rsid w:val="005153B3"/>
    <w:rsid w:val="00516CFB"/>
    <w:rsid w:val="00517AEB"/>
    <w:rsid w:val="00520AFE"/>
    <w:rsid w:val="0052160E"/>
    <w:rsid w:val="00521BBC"/>
    <w:rsid w:val="0052259D"/>
    <w:rsid w:val="005237D3"/>
    <w:rsid w:val="00523954"/>
    <w:rsid w:val="00523E96"/>
    <w:rsid w:val="00525919"/>
    <w:rsid w:val="005261C7"/>
    <w:rsid w:val="005276C7"/>
    <w:rsid w:val="00530C3A"/>
    <w:rsid w:val="00530D1F"/>
    <w:rsid w:val="005330B9"/>
    <w:rsid w:val="0053427A"/>
    <w:rsid w:val="00534D2E"/>
    <w:rsid w:val="0053564A"/>
    <w:rsid w:val="00535E8E"/>
    <w:rsid w:val="00542FD5"/>
    <w:rsid w:val="00544742"/>
    <w:rsid w:val="00544BF4"/>
    <w:rsid w:val="00545C4A"/>
    <w:rsid w:val="00546657"/>
    <w:rsid w:val="00546960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3AA4"/>
    <w:rsid w:val="0055415E"/>
    <w:rsid w:val="00554493"/>
    <w:rsid w:val="0055589A"/>
    <w:rsid w:val="00560347"/>
    <w:rsid w:val="00560ABE"/>
    <w:rsid w:val="00562666"/>
    <w:rsid w:val="00563FB2"/>
    <w:rsid w:val="0056520B"/>
    <w:rsid w:val="005656E6"/>
    <w:rsid w:val="00565908"/>
    <w:rsid w:val="00566941"/>
    <w:rsid w:val="00566996"/>
    <w:rsid w:val="005670C8"/>
    <w:rsid w:val="00567AC4"/>
    <w:rsid w:val="00567E75"/>
    <w:rsid w:val="00567F4F"/>
    <w:rsid w:val="0057118B"/>
    <w:rsid w:val="00571943"/>
    <w:rsid w:val="00571B68"/>
    <w:rsid w:val="00573038"/>
    <w:rsid w:val="00573D86"/>
    <w:rsid w:val="00573EFF"/>
    <w:rsid w:val="00574152"/>
    <w:rsid w:val="00575217"/>
    <w:rsid w:val="00575994"/>
    <w:rsid w:val="0058230A"/>
    <w:rsid w:val="00585229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52BD"/>
    <w:rsid w:val="0059716B"/>
    <w:rsid w:val="005A1767"/>
    <w:rsid w:val="005A18EB"/>
    <w:rsid w:val="005A3216"/>
    <w:rsid w:val="005A3685"/>
    <w:rsid w:val="005A570D"/>
    <w:rsid w:val="005A5A15"/>
    <w:rsid w:val="005A75D6"/>
    <w:rsid w:val="005B0666"/>
    <w:rsid w:val="005B08F8"/>
    <w:rsid w:val="005B1FD8"/>
    <w:rsid w:val="005B2E59"/>
    <w:rsid w:val="005B38B8"/>
    <w:rsid w:val="005B3E1C"/>
    <w:rsid w:val="005B3EC4"/>
    <w:rsid w:val="005B6868"/>
    <w:rsid w:val="005C1379"/>
    <w:rsid w:val="005C294E"/>
    <w:rsid w:val="005C2CBA"/>
    <w:rsid w:val="005C4248"/>
    <w:rsid w:val="005C51D4"/>
    <w:rsid w:val="005C6363"/>
    <w:rsid w:val="005D0A23"/>
    <w:rsid w:val="005D19DE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5373"/>
    <w:rsid w:val="005E59BA"/>
    <w:rsid w:val="005E6582"/>
    <w:rsid w:val="005E78E0"/>
    <w:rsid w:val="005F044A"/>
    <w:rsid w:val="005F2F95"/>
    <w:rsid w:val="005F5175"/>
    <w:rsid w:val="005F5E8E"/>
    <w:rsid w:val="005F796D"/>
    <w:rsid w:val="00600807"/>
    <w:rsid w:val="006010C4"/>
    <w:rsid w:val="0060134C"/>
    <w:rsid w:val="00601EA1"/>
    <w:rsid w:val="006050F5"/>
    <w:rsid w:val="006055F9"/>
    <w:rsid w:val="0060637A"/>
    <w:rsid w:val="00606501"/>
    <w:rsid w:val="00606EC9"/>
    <w:rsid w:val="006115C5"/>
    <w:rsid w:val="00612B1E"/>
    <w:rsid w:val="00613B10"/>
    <w:rsid w:val="00614207"/>
    <w:rsid w:val="006145D7"/>
    <w:rsid w:val="00615322"/>
    <w:rsid w:val="00617E92"/>
    <w:rsid w:val="00620995"/>
    <w:rsid w:val="00622FD3"/>
    <w:rsid w:val="006238A0"/>
    <w:rsid w:val="0062569F"/>
    <w:rsid w:val="00625A6B"/>
    <w:rsid w:val="00625B59"/>
    <w:rsid w:val="00625EED"/>
    <w:rsid w:val="0062626A"/>
    <w:rsid w:val="006263FB"/>
    <w:rsid w:val="00631CBA"/>
    <w:rsid w:val="006322B9"/>
    <w:rsid w:val="006343BD"/>
    <w:rsid w:val="00634706"/>
    <w:rsid w:val="0063471E"/>
    <w:rsid w:val="0063517E"/>
    <w:rsid w:val="00641771"/>
    <w:rsid w:val="00643B6F"/>
    <w:rsid w:val="00643F5E"/>
    <w:rsid w:val="00645C3A"/>
    <w:rsid w:val="006461F1"/>
    <w:rsid w:val="0065069B"/>
    <w:rsid w:val="0065183F"/>
    <w:rsid w:val="006525DB"/>
    <w:rsid w:val="00652787"/>
    <w:rsid w:val="00653BA2"/>
    <w:rsid w:val="00654EA8"/>
    <w:rsid w:val="00654EBB"/>
    <w:rsid w:val="006570B9"/>
    <w:rsid w:val="0065718C"/>
    <w:rsid w:val="00657971"/>
    <w:rsid w:val="0066103D"/>
    <w:rsid w:val="00661E36"/>
    <w:rsid w:val="006622E1"/>
    <w:rsid w:val="006626A9"/>
    <w:rsid w:val="00664385"/>
    <w:rsid w:val="00664F79"/>
    <w:rsid w:val="00670B36"/>
    <w:rsid w:val="00671BE9"/>
    <w:rsid w:val="00672291"/>
    <w:rsid w:val="00672A7F"/>
    <w:rsid w:val="00672DEE"/>
    <w:rsid w:val="0067378B"/>
    <w:rsid w:val="00673EB9"/>
    <w:rsid w:val="00673F37"/>
    <w:rsid w:val="006743EA"/>
    <w:rsid w:val="00674C6E"/>
    <w:rsid w:val="00677E0C"/>
    <w:rsid w:val="006807B8"/>
    <w:rsid w:val="0068197C"/>
    <w:rsid w:val="00682899"/>
    <w:rsid w:val="00686BB1"/>
    <w:rsid w:val="00687A09"/>
    <w:rsid w:val="00687A68"/>
    <w:rsid w:val="00690028"/>
    <w:rsid w:val="0069023E"/>
    <w:rsid w:val="0069224A"/>
    <w:rsid w:val="00692341"/>
    <w:rsid w:val="00692D33"/>
    <w:rsid w:val="006934BF"/>
    <w:rsid w:val="00693F07"/>
    <w:rsid w:val="0069487B"/>
    <w:rsid w:val="0069633E"/>
    <w:rsid w:val="00697835"/>
    <w:rsid w:val="00697D4C"/>
    <w:rsid w:val="006A1AF4"/>
    <w:rsid w:val="006A2DFA"/>
    <w:rsid w:val="006A3540"/>
    <w:rsid w:val="006A3EAA"/>
    <w:rsid w:val="006A4BF7"/>
    <w:rsid w:val="006A6B47"/>
    <w:rsid w:val="006A6E6E"/>
    <w:rsid w:val="006B1107"/>
    <w:rsid w:val="006B2962"/>
    <w:rsid w:val="006B32E2"/>
    <w:rsid w:val="006B5740"/>
    <w:rsid w:val="006B6E5D"/>
    <w:rsid w:val="006B79AE"/>
    <w:rsid w:val="006C03C4"/>
    <w:rsid w:val="006C138A"/>
    <w:rsid w:val="006C19AE"/>
    <w:rsid w:val="006C289F"/>
    <w:rsid w:val="006C6333"/>
    <w:rsid w:val="006C64DB"/>
    <w:rsid w:val="006D1A66"/>
    <w:rsid w:val="006D26F1"/>
    <w:rsid w:val="006D2953"/>
    <w:rsid w:val="006D2B96"/>
    <w:rsid w:val="006D3080"/>
    <w:rsid w:val="006D3791"/>
    <w:rsid w:val="006D3E06"/>
    <w:rsid w:val="006D486D"/>
    <w:rsid w:val="006D57FE"/>
    <w:rsid w:val="006D5962"/>
    <w:rsid w:val="006E05BB"/>
    <w:rsid w:val="006E0924"/>
    <w:rsid w:val="006E1CC1"/>
    <w:rsid w:val="006E2AA7"/>
    <w:rsid w:val="006E2C63"/>
    <w:rsid w:val="006E3EE2"/>
    <w:rsid w:val="006E65E1"/>
    <w:rsid w:val="006E76B8"/>
    <w:rsid w:val="006F0025"/>
    <w:rsid w:val="006F1084"/>
    <w:rsid w:val="006F21FE"/>
    <w:rsid w:val="006F4FFA"/>
    <w:rsid w:val="006F5E31"/>
    <w:rsid w:val="006F6F9E"/>
    <w:rsid w:val="007004CC"/>
    <w:rsid w:val="007008B4"/>
    <w:rsid w:val="0070155C"/>
    <w:rsid w:val="00701B42"/>
    <w:rsid w:val="00701F77"/>
    <w:rsid w:val="0070257B"/>
    <w:rsid w:val="00702BAD"/>
    <w:rsid w:val="00703DEA"/>
    <w:rsid w:val="00704216"/>
    <w:rsid w:val="00705416"/>
    <w:rsid w:val="00705D89"/>
    <w:rsid w:val="00706294"/>
    <w:rsid w:val="00706C80"/>
    <w:rsid w:val="00707449"/>
    <w:rsid w:val="007114A8"/>
    <w:rsid w:val="007114CB"/>
    <w:rsid w:val="00711F7F"/>
    <w:rsid w:val="007165BB"/>
    <w:rsid w:val="00716D61"/>
    <w:rsid w:val="00717334"/>
    <w:rsid w:val="0072018E"/>
    <w:rsid w:val="007208B2"/>
    <w:rsid w:val="00721AC0"/>
    <w:rsid w:val="00723F8A"/>
    <w:rsid w:val="007241F7"/>
    <w:rsid w:val="007242C4"/>
    <w:rsid w:val="007246EE"/>
    <w:rsid w:val="007253A5"/>
    <w:rsid w:val="0072687D"/>
    <w:rsid w:val="00727808"/>
    <w:rsid w:val="00727B87"/>
    <w:rsid w:val="00731EEA"/>
    <w:rsid w:val="00732E17"/>
    <w:rsid w:val="00734659"/>
    <w:rsid w:val="00734AD7"/>
    <w:rsid w:val="00736BE5"/>
    <w:rsid w:val="00736F86"/>
    <w:rsid w:val="007377DF"/>
    <w:rsid w:val="00740E75"/>
    <w:rsid w:val="00741255"/>
    <w:rsid w:val="007419EC"/>
    <w:rsid w:val="00741CBA"/>
    <w:rsid w:val="00742420"/>
    <w:rsid w:val="00746D56"/>
    <w:rsid w:val="00746DD8"/>
    <w:rsid w:val="007474FA"/>
    <w:rsid w:val="00750095"/>
    <w:rsid w:val="007500DA"/>
    <w:rsid w:val="00750FB7"/>
    <w:rsid w:val="0075145C"/>
    <w:rsid w:val="007532EE"/>
    <w:rsid w:val="0075397C"/>
    <w:rsid w:val="007539D4"/>
    <w:rsid w:val="00753E2F"/>
    <w:rsid w:val="00754BB8"/>
    <w:rsid w:val="00755F76"/>
    <w:rsid w:val="00756ED8"/>
    <w:rsid w:val="007570F8"/>
    <w:rsid w:val="0075769A"/>
    <w:rsid w:val="007602BD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211B"/>
    <w:rsid w:val="00775941"/>
    <w:rsid w:val="0077634C"/>
    <w:rsid w:val="00777792"/>
    <w:rsid w:val="007809AD"/>
    <w:rsid w:val="007820F2"/>
    <w:rsid w:val="007833FE"/>
    <w:rsid w:val="007843A3"/>
    <w:rsid w:val="0078578A"/>
    <w:rsid w:val="00786061"/>
    <w:rsid w:val="00791373"/>
    <w:rsid w:val="007915D7"/>
    <w:rsid w:val="00791963"/>
    <w:rsid w:val="00792F20"/>
    <w:rsid w:val="00793147"/>
    <w:rsid w:val="00795F0B"/>
    <w:rsid w:val="0079675E"/>
    <w:rsid w:val="007A07A1"/>
    <w:rsid w:val="007A1DA9"/>
    <w:rsid w:val="007A2344"/>
    <w:rsid w:val="007A2474"/>
    <w:rsid w:val="007A29B8"/>
    <w:rsid w:val="007A2D2D"/>
    <w:rsid w:val="007A3099"/>
    <w:rsid w:val="007A3791"/>
    <w:rsid w:val="007A3ABC"/>
    <w:rsid w:val="007A422D"/>
    <w:rsid w:val="007A4381"/>
    <w:rsid w:val="007A4829"/>
    <w:rsid w:val="007A5503"/>
    <w:rsid w:val="007A7BC6"/>
    <w:rsid w:val="007A7D98"/>
    <w:rsid w:val="007B0015"/>
    <w:rsid w:val="007B0E2C"/>
    <w:rsid w:val="007B1EFD"/>
    <w:rsid w:val="007B242D"/>
    <w:rsid w:val="007B2BA5"/>
    <w:rsid w:val="007B4D1C"/>
    <w:rsid w:val="007B4ED1"/>
    <w:rsid w:val="007B5077"/>
    <w:rsid w:val="007B6158"/>
    <w:rsid w:val="007B70B3"/>
    <w:rsid w:val="007B7DBE"/>
    <w:rsid w:val="007C0806"/>
    <w:rsid w:val="007C0FA2"/>
    <w:rsid w:val="007C75FD"/>
    <w:rsid w:val="007C7DAA"/>
    <w:rsid w:val="007D1392"/>
    <w:rsid w:val="007D4DDF"/>
    <w:rsid w:val="007D5C7D"/>
    <w:rsid w:val="007D718A"/>
    <w:rsid w:val="007D75C6"/>
    <w:rsid w:val="007E0478"/>
    <w:rsid w:val="007E1A05"/>
    <w:rsid w:val="007E2AB7"/>
    <w:rsid w:val="007E3CAE"/>
    <w:rsid w:val="007E4459"/>
    <w:rsid w:val="007E61B4"/>
    <w:rsid w:val="007F0935"/>
    <w:rsid w:val="007F0EED"/>
    <w:rsid w:val="007F102F"/>
    <w:rsid w:val="007F103D"/>
    <w:rsid w:val="007F2703"/>
    <w:rsid w:val="007F29A5"/>
    <w:rsid w:val="007F36F6"/>
    <w:rsid w:val="007F4135"/>
    <w:rsid w:val="007F43DB"/>
    <w:rsid w:val="007F6BB4"/>
    <w:rsid w:val="00800B84"/>
    <w:rsid w:val="008019A6"/>
    <w:rsid w:val="0080368B"/>
    <w:rsid w:val="008036B6"/>
    <w:rsid w:val="00803D31"/>
    <w:rsid w:val="00805305"/>
    <w:rsid w:val="008104DA"/>
    <w:rsid w:val="00810C7F"/>
    <w:rsid w:val="008118C1"/>
    <w:rsid w:val="008138DF"/>
    <w:rsid w:val="00813BB4"/>
    <w:rsid w:val="00813CAD"/>
    <w:rsid w:val="008142A9"/>
    <w:rsid w:val="00815D4B"/>
    <w:rsid w:val="00817570"/>
    <w:rsid w:val="00817FE5"/>
    <w:rsid w:val="00821D95"/>
    <w:rsid w:val="008221E5"/>
    <w:rsid w:val="008226F3"/>
    <w:rsid w:val="00822BF1"/>
    <w:rsid w:val="008230A8"/>
    <w:rsid w:val="00823B13"/>
    <w:rsid w:val="00823D11"/>
    <w:rsid w:val="008245EB"/>
    <w:rsid w:val="00824E0C"/>
    <w:rsid w:val="00825B8A"/>
    <w:rsid w:val="00831CE9"/>
    <w:rsid w:val="00833305"/>
    <w:rsid w:val="00834589"/>
    <w:rsid w:val="0083460C"/>
    <w:rsid w:val="00834CC6"/>
    <w:rsid w:val="00835F35"/>
    <w:rsid w:val="00836F42"/>
    <w:rsid w:val="008374E7"/>
    <w:rsid w:val="00840D9B"/>
    <w:rsid w:val="00840FC7"/>
    <w:rsid w:val="008419DC"/>
    <w:rsid w:val="00846CB9"/>
    <w:rsid w:val="00850E38"/>
    <w:rsid w:val="00851646"/>
    <w:rsid w:val="008529E8"/>
    <w:rsid w:val="00852B32"/>
    <w:rsid w:val="00852DD8"/>
    <w:rsid w:val="00853072"/>
    <w:rsid w:val="008538C3"/>
    <w:rsid w:val="00853D69"/>
    <w:rsid w:val="008579A8"/>
    <w:rsid w:val="0086047A"/>
    <w:rsid w:val="00861001"/>
    <w:rsid w:val="00861605"/>
    <w:rsid w:val="00862B07"/>
    <w:rsid w:val="00864474"/>
    <w:rsid w:val="008647DD"/>
    <w:rsid w:val="00867ACA"/>
    <w:rsid w:val="0087032C"/>
    <w:rsid w:val="008711A3"/>
    <w:rsid w:val="00871F84"/>
    <w:rsid w:val="00872018"/>
    <w:rsid w:val="0087270E"/>
    <w:rsid w:val="008736A2"/>
    <w:rsid w:val="00874461"/>
    <w:rsid w:val="0087484A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83A"/>
    <w:rsid w:val="00892DF3"/>
    <w:rsid w:val="00893F16"/>
    <w:rsid w:val="00894294"/>
    <w:rsid w:val="00894ED3"/>
    <w:rsid w:val="008957AE"/>
    <w:rsid w:val="0089632C"/>
    <w:rsid w:val="0089722F"/>
    <w:rsid w:val="008A0034"/>
    <w:rsid w:val="008A1D44"/>
    <w:rsid w:val="008A1DC8"/>
    <w:rsid w:val="008A4B9F"/>
    <w:rsid w:val="008A4E97"/>
    <w:rsid w:val="008A6EB2"/>
    <w:rsid w:val="008A7AB5"/>
    <w:rsid w:val="008A7F2D"/>
    <w:rsid w:val="008B06AB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AE5"/>
    <w:rsid w:val="008C34F0"/>
    <w:rsid w:val="008C35E4"/>
    <w:rsid w:val="008C465B"/>
    <w:rsid w:val="008C4AC9"/>
    <w:rsid w:val="008C55B3"/>
    <w:rsid w:val="008C5BBF"/>
    <w:rsid w:val="008C6545"/>
    <w:rsid w:val="008C7870"/>
    <w:rsid w:val="008C7A3F"/>
    <w:rsid w:val="008D1109"/>
    <w:rsid w:val="008D321F"/>
    <w:rsid w:val="008D34A8"/>
    <w:rsid w:val="008D3FC9"/>
    <w:rsid w:val="008D57D0"/>
    <w:rsid w:val="008D58B5"/>
    <w:rsid w:val="008D6286"/>
    <w:rsid w:val="008D7A5C"/>
    <w:rsid w:val="008D7ECB"/>
    <w:rsid w:val="008E0251"/>
    <w:rsid w:val="008E25D3"/>
    <w:rsid w:val="008E393F"/>
    <w:rsid w:val="008E3D9A"/>
    <w:rsid w:val="008F0961"/>
    <w:rsid w:val="008F1DB2"/>
    <w:rsid w:val="008F277D"/>
    <w:rsid w:val="008F2D07"/>
    <w:rsid w:val="008F7263"/>
    <w:rsid w:val="00900935"/>
    <w:rsid w:val="00901DDB"/>
    <w:rsid w:val="00902172"/>
    <w:rsid w:val="009023B1"/>
    <w:rsid w:val="009033D2"/>
    <w:rsid w:val="009037B2"/>
    <w:rsid w:val="009043CB"/>
    <w:rsid w:val="00904F4F"/>
    <w:rsid w:val="009050E5"/>
    <w:rsid w:val="00905574"/>
    <w:rsid w:val="0090629D"/>
    <w:rsid w:val="00906B1F"/>
    <w:rsid w:val="0090768F"/>
    <w:rsid w:val="0091008D"/>
    <w:rsid w:val="00913820"/>
    <w:rsid w:val="00913EF1"/>
    <w:rsid w:val="0091444D"/>
    <w:rsid w:val="009149E4"/>
    <w:rsid w:val="00915597"/>
    <w:rsid w:val="00915F02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3872"/>
    <w:rsid w:val="009352F0"/>
    <w:rsid w:val="00935FE5"/>
    <w:rsid w:val="009363AE"/>
    <w:rsid w:val="009366AF"/>
    <w:rsid w:val="00936DE6"/>
    <w:rsid w:val="00941260"/>
    <w:rsid w:val="00943B17"/>
    <w:rsid w:val="0094411B"/>
    <w:rsid w:val="00944C88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677DB"/>
    <w:rsid w:val="00970588"/>
    <w:rsid w:val="009723DA"/>
    <w:rsid w:val="00973F56"/>
    <w:rsid w:val="0097481D"/>
    <w:rsid w:val="00974A50"/>
    <w:rsid w:val="00974CD4"/>
    <w:rsid w:val="00976E59"/>
    <w:rsid w:val="00977DCB"/>
    <w:rsid w:val="00980A74"/>
    <w:rsid w:val="00980CD9"/>
    <w:rsid w:val="00981482"/>
    <w:rsid w:val="00981D6D"/>
    <w:rsid w:val="00981F28"/>
    <w:rsid w:val="0098482C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583"/>
    <w:rsid w:val="00995B88"/>
    <w:rsid w:val="009A0184"/>
    <w:rsid w:val="009A06DD"/>
    <w:rsid w:val="009A257F"/>
    <w:rsid w:val="009A508E"/>
    <w:rsid w:val="009A5337"/>
    <w:rsid w:val="009A6E4B"/>
    <w:rsid w:val="009A7BDF"/>
    <w:rsid w:val="009A7C7F"/>
    <w:rsid w:val="009B0041"/>
    <w:rsid w:val="009B2827"/>
    <w:rsid w:val="009B2B96"/>
    <w:rsid w:val="009B315E"/>
    <w:rsid w:val="009B4AE5"/>
    <w:rsid w:val="009B4BF8"/>
    <w:rsid w:val="009B5362"/>
    <w:rsid w:val="009B6C4F"/>
    <w:rsid w:val="009C02FE"/>
    <w:rsid w:val="009C0AC2"/>
    <w:rsid w:val="009C1086"/>
    <w:rsid w:val="009C114F"/>
    <w:rsid w:val="009C18F4"/>
    <w:rsid w:val="009C1BFD"/>
    <w:rsid w:val="009C2164"/>
    <w:rsid w:val="009C3180"/>
    <w:rsid w:val="009C3A47"/>
    <w:rsid w:val="009D0B14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4928"/>
    <w:rsid w:val="009E5358"/>
    <w:rsid w:val="009E7469"/>
    <w:rsid w:val="009E7A50"/>
    <w:rsid w:val="009F0C35"/>
    <w:rsid w:val="009F25EF"/>
    <w:rsid w:val="009F3686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1062C"/>
    <w:rsid w:val="00A11879"/>
    <w:rsid w:val="00A11ED2"/>
    <w:rsid w:val="00A12273"/>
    <w:rsid w:val="00A128BD"/>
    <w:rsid w:val="00A13220"/>
    <w:rsid w:val="00A15A1C"/>
    <w:rsid w:val="00A1635A"/>
    <w:rsid w:val="00A16855"/>
    <w:rsid w:val="00A17B5D"/>
    <w:rsid w:val="00A200D5"/>
    <w:rsid w:val="00A2074A"/>
    <w:rsid w:val="00A22D5F"/>
    <w:rsid w:val="00A253EB"/>
    <w:rsid w:val="00A2713F"/>
    <w:rsid w:val="00A27B96"/>
    <w:rsid w:val="00A30E8F"/>
    <w:rsid w:val="00A3146E"/>
    <w:rsid w:val="00A3253B"/>
    <w:rsid w:val="00A359ED"/>
    <w:rsid w:val="00A3626C"/>
    <w:rsid w:val="00A3692B"/>
    <w:rsid w:val="00A379B7"/>
    <w:rsid w:val="00A37DDB"/>
    <w:rsid w:val="00A40F46"/>
    <w:rsid w:val="00A444A1"/>
    <w:rsid w:val="00A451A4"/>
    <w:rsid w:val="00A47917"/>
    <w:rsid w:val="00A500A9"/>
    <w:rsid w:val="00A52B42"/>
    <w:rsid w:val="00A52DF0"/>
    <w:rsid w:val="00A54756"/>
    <w:rsid w:val="00A568F7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52E2"/>
    <w:rsid w:val="00A66296"/>
    <w:rsid w:val="00A66AD4"/>
    <w:rsid w:val="00A66C60"/>
    <w:rsid w:val="00A67196"/>
    <w:rsid w:val="00A675CB"/>
    <w:rsid w:val="00A67AB5"/>
    <w:rsid w:val="00A7055A"/>
    <w:rsid w:val="00A70ADF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D3C"/>
    <w:rsid w:val="00A80E51"/>
    <w:rsid w:val="00A81D6C"/>
    <w:rsid w:val="00A820B9"/>
    <w:rsid w:val="00A841F5"/>
    <w:rsid w:val="00A85630"/>
    <w:rsid w:val="00A857C1"/>
    <w:rsid w:val="00A8668B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393F"/>
    <w:rsid w:val="00AA5A6D"/>
    <w:rsid w:val="00AA5C15"/>
    <w:rsid w:val="00AA745F"/>
    <w:rsid w:val="00AA75A8"/>
    <w:rsid w:val="00AB0B53"/>
    <w:rsid w:val="00AB1771"/>
    <w:rsid w:val="00AB209C"/>
    <w:rsid w:val="00AB2723"/>
    <w:rsid w:val="00AB3367"/>
    <w:rsid w:val="00AB3A7F"/>
    <w:rsid w:val="00AB48FF"/>
    <w:rsid w:val="00AB4B0C"/>
    <w:rsid w:val="00AB5214"/>
    <w:rsid w:val="00AB6FEF"/>
    <w:rsid w:val="00AC3998"/>
    <w:rsid w:val="00AC6899"/>
    <w:rsid w:val="00AC7B40"/>
    <w:rsid w:val="00AD0EC8"/>
    <w:rsid w:val="00AD0F3B"/>
    <w:rsid w:val="00AD19EB"/>
    <w:rsid w:val="00AD1B53"/>
    <w:rsid w:val="00AD39C2"/>
    <w:rsid w:val="00AD4136"/>
    <w:rsid w:val="00AD4889"/>
    <w:rsid w:val="00AE0D35"/>
    <w:rsid w:val="00AE117E"/>
    <w:rsid w:val="00AE3C89"/>
    <w:rsid w:val="00AE3F57"/>
    <w:rsid w:val="00AE3F58"/>
    <w:rsid w:val="00AE518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D58"/>
    <w:rsid w:val="00AF31FD"/>
    <w:rsid w:val="00AF385D"/>
    <w:rsid w:val="00AF5047"/>
    <w:rsid w:val="00AF5251"/>
    <w:rsid w:val="00AF60E5"/>
    <w:rsid w:val="00AF7542"/>
    <w:rsid w:val="00AF7C6E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5DDF"/>
    <w:rsid w:val="00B073DD"/>
    <w:rsid w:val="00B10924"/>
    <w:rsid w:val="00B10FD4"/>
    <w:rsid w:val="00B10FE0"/>
    <w:rsid w:val="00B11BE8"/>
    <w:rsid w:val="00B1276E"/>
    <w:rsid w:val="00B133E4"/>
    <w:rsid w:val="00B139AC"/>
    <w:rsid w:val="00B14C0C"/>
    <w:rsid w:val="00B167D0"/>
    <w:rsid w:val="00B16938"/>
    <w:rsid w:val="00B1793D"/>
    <w:rsid w:val="00B21DCB"/>
    <w:rsid w:val="00B24CB5"/>
    <w:rsid w:val="00B2634D"/>
    <w:rsid w:val="00B30E7B"/>
    <w:rsid w:val="00B31BB7"/>
    <w:rsid w:val="00B3239C"/>
    <w:rsid w:val="00B34A3B"/>
    <w:rsid w:val="00B35BA1"/>
    <w:rsid w:val="00B365DD"/>
    <w:rsid w:val="00B36807"/>
    <w:rsid w:val="00B36EF2"/>
    <w:rsid w:val="00B40255"/>
    <w:rsid w:val="00B40741"/>
    <w:rsid w:val="00B409A9"/>
    <w:rsid w:val="00B41338"/>
    <w:rsid w:val="00B4186A"/>
    <w:rsid w:val="00B41FD0"/>
    <w:rsid w:val="00B425A6"/>
    <w:rsid w:val="00B42F05"/>
    <w:rsid w:val="00B434D0"/>
    <w:rsid w:val="00B44484"/>
    <w:rsid w:val="00B4465D"/>
    <w:rsid w:val="00B463C9"/>
    <w:rsid w:val="00B46D87"/>
    <w:rsid w:val="00B50646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10B1"/>
    <w:rsid w:val="00B6437B"/>
    <w:rsid w:val="00B64636"/>
    <w:rsid w:val="00B675F8"/>
    <w:rsid w:val="00B71D0D"/>
    <w:rsid w:val="00B71EEB"/>
    <w:rsid w:val="00B72B65"/>
    <w:rsid w:val="00B747C5"/>
    <w:rsid w:val="00B767CB"/>
    <w:rsid w:val="00B76950"/>
    <w:rsid w:val="00B7716E"/>
    <w:rsid w:val="00B80AF9"/>
    <w:rsid w:val="00B81826"/>
    <w:rsid w:val="00B83082"/>
    <w:rsid w:val="00B8385A"/>
    <w:rsid w:val="00B8444C"/>
    <w:rsid w:val="00B847E3"/>
    <w:rsid w:val="00B84840"/>
    <w:rsid w:val="00B8673A"/>
    <w:rsid w:val="00B86E3E"/>
    <w:rsid w:val="00B87D71"/>
    <w:rsid w:val="00B90387"/>
    <w:rsid w:val="00B9052A"/>
    <w:rsid w:val="00B93EA3"/>
    <w:rsid w:val="00B943B1"/>
    <w:rsid w:val="00B953BB"/>
    <w:rsid w:val="00B95997"/>
    <w:rsid w:val="00B959DD"/>
    <w:rsid w:val="00B95C74"/>
    <w:rsid w:val="00B96565"/>
    <w:rsid w:val="00BA1F64"/>
    <w:rsid w:val="00BA2341"/>
    <w:rsid w:val="00BA2BDF"/>
    <w:rsid w:val="00BA3119"/>
    <w:rsid w:val="00BA368D"/>
    <w:rsid w:val="00BA3715"/>
    <w:rsid w:val="00BA5E02"/>
    <w:rsid w:val="00BB0239"/>
    <w:rsid w:val="00BB0EFF"/>
    <w:rsid w:val="00BB200A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ED4"/>
    <w:rsid w:val="00BC125E"/>
    <w:rsid w:val="00BC16AB"/>
    <w:rsid w:val="00BC28CB"/>
    <w:rsid w:val="00BC6373"/>
    <w:rsid w:val="00BD1B2D"/>
    <w:rsid w:val="00BD1C73"/>
    <w:rsid w:val="00BD1D4A"/>
    <w:rsid w:val="00BD2372"/>
    <w:rsid w:val="00BD2D28"/>
    <w:rsid w:val="00BD7F84"/>
    <w:rsid w:val="00BD7F89"/>
    <w:rsid w:val="00BE20D0"/>
    <w:rsid w:val="00BE26CF"/>
    <w:rsid w:val="00BE4C85"/>
    <w:rsid w:val="00BE5220"/>
    <w:rsid w:val="00BE7004"/>
    <w:rsid w:val="00BE7537"/>
    <w:rsid w:val="00BF17AC"/>
    <w:rsid w:val="00BF2401"/>
    <w:rsid w:val="00BF28D6"/>
    <w:rsid w:val="00BF3A80"/>
    <w:rsid w:val="00BF3AEE"/>
    <w:rsid w:val="00BF435F"/>
    <w:rsid w:val="00BF4759"/>
    <w:rsid w:val="00BF4A2E"/>
    <w:rsid w:val="00BF5736"/>
    <w:rsid w:val="00C021DE"/>
    <w:rsid w:val="00C039CF"/>
    <w:rsid w:val="00C03AC0"/>
    <w:rsid w:val="00C045D8"/>
    <w:rsid w:val="00C052E2"/>
    <w:rsid w:val="00C06477"/>
    <w:rsid w:val="00C06E32"/>
    <w:rsid w:val="00C07244"/>
    <w:rsid w:val="00C072C0"/>
    <w:rsid w:val="00C1000B"/>
    <w:rsid w:val="00C10E20"/>
    <w:rsid w:val="00C111E6"/>
    <w:rsid w:val="00C112FE"/>
    <w:rsid w:val="00C11669"/>
    <w:rsid w:val="00C11BB7"/>
    <w:rsid w:val="00C13363"/>
    <w:rsid w:val="00C1382E"/>
    <w:rsid w:val="00C145A4"/>
    <w:rsid w:val="00C148A3"/>
    <w:rsid w:val="00C14A91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620B"/>
    <w:rsid w:val="00C3790A"/>
    <w:rsid w:val="00C40ACB"/>
    <w:rsid w:val="00C41F32"/>
    <w:rsid w:val="00C43095"/>
    <w:rsid w:val="00C4498D"/>
    <w:rsid w:val="00C44F49"/>
    <w:rsid w:val="00C45827"/>
    <w:rsid w:val="00C45FBC"/>
    <w:rsid w:val="00C463FF"/>
    <w:rsid w:val="00C47D9B"/>
    <w:rsid w:val="00C50811"/>
    <w:rsid w:val="00C531F7"/>
    <w:rsid w:val="00C53813"/>
    <w:rsid w:val="00C53965"/>
    <w:rsid w:val="00C54176"/>
    <w:rsid w:val="00C55C72"/>
    <w:rsid w:val="00C55C7A"/>
    <w:rsid w:val="00C56F47"/>
    <w:rsid w:val="00C57822"/>
    <w:rsid w:val="00C57A0D"/>
    <w:rsid w:val="00C60A55"/>
    <w:rsid w:val="00C61956"/>
    <w:rsid w:val="00C61EE0"/>
    <w:rsid w:val="00C626A0"/>
    <w:rsid w:val="00C63711"/>
    <w:rsid w:val="00C64813"/>
    <w:rsid w:val="00C65CD8"/>
    <w:rsid w:val="00C65D7E"/>
    <w:rsid w:val="00C65DE8"/>
    <w:rsid w:val="00C65EB1"/>
    <w:rsid w:val="00C67E64"/>
    <w:rsid w:val="00C705BB"/>
    <w:rsid w:val="00C70868"/>
    <w:rsid w:val="00C70ADC"/>
    <w:rsid w:val="00C70B1B"/>
    <w:rsid w:val="00C7126D"/>
    <w:rsid w:val="00C7199C"/>
    <w:rsid w:val="00C7225A"/>
    <w:rsid w:val="00C73D84"/>
    <w:rsid w:val="00C74969"/>
    <w:rsid w:val="00C7599E"/>
    <w:rsid w:val="00C75EAE"/>
    <w:rsid w:val="00C75F74"/>
    <w:rsid w:val="00C801A9"/>
    <w:rsid w:val="00C801FC"/>
    <w:rsid w:val="00C80784"/>
    <w:rsid w:val="00C812DA"/>
    <w:rsid w:val="00C81819"/>
    <w:rsid w:val="00C81F30"/>
    <w:rsid w:val="00C8354E"/>
    <w:rsid w:val="00C8592F"/>
    <w:rsid w:val="00C86358"/>
    <w:rsid w:val="00C86A8C"/>
    <w:rsid w:val="00C874AA"/>
    <w:rsid w:val="00C879EA"/>
    <w:rsid w:val="00C90763"/>
    <w:rsid w:val="00C90B6C"/>
    <w:rsid w:val="00C90C55"/>
    <w:rsid w:val="00C91081"/>
    <w:rsid w:val="00C914EA"/>
    <w:rsid w:val="00C915BE"/>
    <w:rsid w:val="00C92615"/>
    <w:rsid w:val="00C927FC"/>
    <w:rsid w:val="00C93804"/>
    <w:rsid w:val="00C94B3C"/>
    <w:rsid w:val="00C965AC"/>
    <w:rsid w:val="00C9730F"/>
    <w:rsid w:val="00CA02E1"/>
    <w:rsid w:val="00CA1075"/>
    <w:rsid w:val="00CA1DC2"/>
    <w:rsid w:val="00CA2969"/>
    <w:rsid w:val="00CA29B3"/>
    <w:rsid w:val="00CA4D03"/>
    <w:rsid w:val="00CA4E36"/>
    <w:rsid w:val="00CA5F28"/>
    <w:rsid w:val="00CA69FF"/>
    <w:rsid w:val="00CA6F2B"/>
    <w:rsid w:val="00CA732B"/>
    <w:rsid w:val="00CA7CEB"/>
    <w:rsid w:val="00CA7E36"/>
    <w:rsid w:val="00CB0466"/>
    <w:rsid w:val="00CB0FF9"/>
    <w:rsid w:val="00CB1209"/>
    <w:rsid w:val="00CB1F93"/>
    <w:rsid w:val="00CB459A"/>
    <w:rsid w:val="00CB4B26"/>
    <w:rsid w:val="00CB4B65"/>
    <w:rsid w:val="00CB5D81"/>
    <w:rsid w:val="00CB6DF0"/>
    <w:rsid w:val="00CC0127"/>
    <w:rsid w:val="00CC1F11"/>
    <w:rsid w:val="00CC2091"/>
    <w:rsid w:val="00CC26AA"/>
    <w:rsid w:val="00CC2759"/>
    <w:rsid w:val="00CC2A4B"/>
    <w:rsid w:val="00CC4B10"/>
    <w:rsid w:val="00CC6C2B"/>
    <w:rsid w:val="00CC7BAF"/>
    <w:rsid w:val="00CD3527"/>
    <w:rsid w:val="00CD358F"/>
    <w:rsid w:val="00CD5A8B"/>
    <w:rsid w:val="00CD60E1"/>
    <w:rsid w:val="00CD64BD"/>
    <w:rsid w:val="00CD64D7"/>
    <w:rsid w:val="00CE01DA"/>
    <w:rsid w:val="00CE4D95"/>
    <w:rsid w:val="00CE5014"/>
    <w:rsid w:val="00CE548F"/>
    <w:rsid w:val="00CE5810"/>
    <w:rsid w:val="00CE5D36"/>
    <w:rsid w:val="00CE6228"/>
    <w:rsid w:val="00CE6D4A"/>
    <w:rsid w:val="00CF13BE"/>
    <w:rsid w:val="00CF186B"/>
    <w:rsid w:val="00CF4F0C"/>
    <w:rsid w:val="00CF4FFC"/>
    <w:rsid w:val="00CF5666"/>
    <w:rsid w:val="00CF593E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29E5"/>
    <w:rsid w:val="00D13A79"/>
    <w:rsid w:val="00D156A8"/>
    <w:rsid w:val="00D163BD"/>
    <w:rsid w:val="00D16A24"/>
    <w:rsid w:val="00D20445"/>
    <w:rsid w:val="00D20DDB"/>
    <w:rsid w:val="00D26963"/>
    <w:rsid w:val="00D26D85"/>
    <w:rsid w:val="00D27965"/>
    <w:rsid w:val="00D279EA"/>
    <w:rsid w:val="00D30065"/>
    <w:rsid w:val="00D3112E"/>
    <w:rsid w:val="00D314EA"/>
    <w:rsid w:val="00D31B96"/>
    <w:rsid w:val="00D3269A"/>
    <w:rsid w:val="00D3274D"/>
    <w:rsid w:val="00D3456C"/>
    <w:rsid w:val="00D37AE8"/>
    <w:rsid w:val="00D430BB"/>
    <w:rsid w:val="00D44569"/>
    <w:rsid w:val="00D463BC"/>
    <w:rsid w:val="00D47D89"/>
    <w:rsid w:val="00D47E3F"/>
    <w:rsid w:val="00D51562"/>
    <w:rsid w:val="00D56932"/>
    <w:rsid w:val="00D57CAC"/>
    <w:rsid w:val="00D6008D"/>
    <w:rsid w:val="00D607D3"/>
    <w:rsid w:val="00D60E59"/>
    <w:rsid w:val="00D6127C"/>
    <w:rsid w:val="00D61415"/>
    <w:rsid w:val="00D61CCF"/>
    <w:rsid w:val="00D62041"/>
    <w:rsid w:val="00D62512"/>
    <w:rsid w:val="00D63171"/>
    <w:rsid w:val="00D6331E"/>
    <w:rsid w:val="00D63EAF"/>
    <w:rsid w:val="00D64D4A"/>
    <w:rsid w:val="00D6636A"/>
    <w:rsid w:val="00D66CB1"/>
    <w:rsid w:val="00D71DA7"/>
    <w:rsid w:val="00D75C1E"/>
    <w:rsid w:val="00D7664C"/>
    <w:rsid w:val="00D76D70"/>
    <w:rsid w:val="00D771C3"/>
    <w:rsid w:val="00D7721C"/>
    <w:rsid w:val="00D775B1"/>
    <w:rsid w:val="00D77C91"/>
    <w:rsid w:val="00D8076F"/>
    <w:rsid w:val="00D835A8"/>
    <w:rsid w:val="00D8544F"/>
    <w:rsid w:val="00D87220"/>
    <w:rsid w:val="00D903C0"/>
    <w:rsid w:val="00D9100B"/>
    <w:rsid w:val="00D9127C"/>
    <w:rsid w:val="00D91AF5"/>
    <w:rsid w:val="00D927AE"/>
    <w:rsid w:val="00D929B6"/>
    <w:rsid w:val="00D93B8A"/>
    <w:rsid w:val="00D944D4"/>
    <w:rsid w:val="00D94FAB"/>
    <w:rsid w:val="00D97075"/>
    <w:rsid w:val="00D9785E"/>
    <w:rsid w:val="00D97CAD"/>
    <w:rsid w:val="00DA2270"/>
    <w:rsid w:val="00DA2B35"/>
    <w:rsid w:val="00DA39A0"/>
    <w:rsid w:val="00DA445B"/>
    <w:rsid w:val="00DA46EA"/>
    <w:rsid w:val="00DA498D"/>
    <w:rsid w:val="00DA49C3"/>
    <w:rsid w:val="00DA55F4"/>
    <w:rsid w:val="00DA5A3E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4140"/>
    <w:rsid w:val="00DB4FD2"/>
    <w:rsid w:val="00DB6184"/>
    <w:rsid w:val="00DB63A0"/>
    <w:rsid w:val="00DB6BB5"/>
    <w:rsid w:val="00DB6E59"/>
    <w:rsid w:val="00DC0BB0"/>
    <w:rsid w:val="00DC1851"/>
    <w:rsid w:val="00DC2283"/>
    <w:rsid w:val="00DC23A2"/>
    <w:rsid w:val="00DC26BF"/>
    <w:rsid w:val="00DC45A0"/>
    <w:rsid w:val="00DC6398"/>
    <w:rsid w:val="00DC6DC0"/>
    <w:rsid w:val="00DD0F0F"/>
    <w:rsid w:val="00DD17B2"/>
    <w:rsid w:val="00DD31D0"/>
    <w:rsid w:val="00DD3898"/>
    <w:rsid w:val="00DD3BD5"/>
    <w:rsid w:val="00DD4738"/>
    <w:rsid w:val="00DD4BAD"/>
    <w:rsid w:val="00DD5163"/>
    <w:rsid w:val="00DD5F9F"/>
    <w:rsid w:val="00DD7195"/>
    <w:rsid w:val="00DE03FF"/>
    <w:rsid w:val="00DE0BAB"/>
    <w:rsid w:val="00DE16BB"/>
    <w:rsid w:val="00DE1C80"/>
    <w:rsid w:val="00DE1E9B"/>
    <w:rsid w:val="00DE4BEB"/>
    <w:rsid w:val="00DE5F67"/>
    <w:rsid w:val="00DE6049"/>
    <w:rsid w:val="00DE65DD"/>
    <w:rsid w:val="00DE7256"/>
    <w:rsid w:val="00DE7760"/>
    <w:rsid w:val="00DE7E19"/>
    <w:rsid w:val="00DF010C"/>
    <w:rsid w:val="00DF098D"/>
    <w:rsid w:val="00DF3596"/>
    <w:rsid w:val="00DF472A"/>
    <w:rsid w:val="00DF7449"/>
    <w:rsid w:val="00DF7C97"/>
    <w:rsid w:val="00E0056E"/>
    <w:rsid w:val="00E0069A"/>
    <w:rsid w:val="00E00822"/>
    <w:rsid w:val="00E00E85"/>
    <w:rsid w:val="00E01279"/>
    <w:rsid w:val="00E0127C"/>
    <w:rsid w:val="00E02D4A"/>
    <w:rsid w:val="00E043C2"/>
    <w:rsid w:val="00E04B36"/>
    <w:rsid w:val="00E059CF"/>
    <w:rsid w:val="00E06BC5"/>
    <w:rsid w:val="00E07ACD"/>
    <w:rsid w:val="00E10162"/>
    <w:rsid w:val="00E10F92"/>
    <w:rsid w:val="00E115F3"/>
    <w:rsid w:val="00E126F3"/>
    <w:rsid w:val="00E12713"/>
    <w:rsid w:val="00E13A70"/>
    <w:rsid w:val="00E1464F"/>
    <w:rsid w:val="00E16AD2"/>
    <w:rsid w:val="00E172B5"/>
    <w:rsid w:val="00E2102F"/>
    <w:rsid w:val="00E21517"/>
    <w:rsid w:val="00E239D0"/>
    <w:rsid w:val="00E242B2"/>
    <w:rsid w:val="00E25565"/>
    <w:rsid w:val="00E25F50"/>
    <w:rsid w:val="00E27FE9"/>
    <w:rsid w:val="00E318F5"/>
    <w:rsid w:val="00E334C1"/>
    <w:rsid w:val="00E3452D"/>
    <w:rsid w:val="00E34FD7"/>
    <w:rsid w:val="00E40016"/>
    <w:rsid w:val="00E40B4E"/>
    <w:rsid w:val="00E4180E"/>
    <w:rsid w:val="00E41E1D"/>
    <w:rsid w:val="00E43E48"/>
    <w:rsid w:val="00E447DB"/>
    <w:rsid w:val="00E4499C"/>
    <w:rsid w:val="00E45AEF"/>
    <w:rsid w:val="00E45FE0"/>
    <w:rsid w:val="00E465E4"/>
    <w:rsid w:val="00E515BE"/>
    <w:rsid w:val="00E51967"/>
    <w:rsid w:val="00E51EA3"/>
    <w:rsid w:val="00E52725"/>
    <w:rsid w:val="00E528AE"/>
    <w:rsid w:val="00E528C6"/>
    <w:rsid w:val="00E52CDA"/>
    <w:rsid w:val="00E53D12"/>
    <w:rsid w:val="00E53E06"/>
    <w:rsid w:val="00E55D70"/>
    <w:rsid w:val="00E55E93"/>
    <w:rsid w:val="00E5796D"/>
    <w:rsid w:val="00E606C4"/>
    <w:rsid w:val="00E6158D"/>
    <w:rsid w:val="00E6273D"/>
    <w:rsid w:val="00E62B01"/>
    <w:rsid w:val="00E62E39"/>
    <w:rsid w:val="00E63756"/>
    <w:rsid w:val="00E638C1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82537"/>
    <w:rsid w:val="00E82D84"/>
    <w:rsid w:val="00E85362"/>
    <w:rsid w:val="00E86000"/>
    <w:rsid w:val="00E8613C"/>
    <w:rsid w:val="00E8626F"/>
    <w:rsid w:val="00E904F5"/>
    <w:rsid w:val="00E90B88"/>
    <w:rsid w:val="00E94A2F"/>
    <w:rsid w:val="00E95EF7"/>
    <w:rsid w:val="00E96028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953"/>
    <w:rsid w:val="00EB4EEE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D179A"/>
    <w:rsid w:val="00ED1882"/>
    <w:rsid w:val="00ED1AA9"/>
    <w:rsid w:val="00ED4011"/>
    <w:rsid w:val="00ED4D67"/>
    <w:rsid w:val="00ED5A5F"/>
    <w:rsid w:val="00ED5E6D"/>
    <w:rsid w:val="00ED6DAB"/>
    <w:rsid w:val="00EE00C8"/>
    <w:rsid w:val="00EE1553"/>
    <w:rsid w:val="00EE21B6"/>
    <w:rsid w:val="00EE3196"/>
    <w:rsid w:val="00EE3CAA"/>
    <w:rsid w:val="00EE4499"/>
    <w:rsid w:val="00EE4FE9"/>
    <w:rsid w:val="00EE60BD"/>
    <w:rsid w:val="00EF033E"/>
    <w:rsid w:val="00EF0FE2"/>
    <w:rsid w:val="00EF1DE0"/>
    <w:rsid w:val="00EF28AF"/>
    <w:rsid w:val="00EF4904"/>
    <w:rsid w:val="00EF4CA3"/>
    <w:rsid w:val="00EF4FBF"/>
    <w:rsid w:val="00EF65FA"/>
    <w:rsid w:val="00EF7B9D"/>
    <w:rsid w:val="00EF7D3E"/>
    <w:rsid w:val="00F02049"/>
    <w:rsid w:val="00F038A0"/>
    <w:rsid w:val="00F039C5"/>
    <w:rsid w:val="00F03B09"/>
    <w:rsid w:val="00F0414A"/>
    <w:rsid w:val="00F050B0"/>
    <w:rsid w:val="00F066D0"/>
    <w:rsid w:val="00F07DF5"/>
    <w:rsid w:val="00F127C6"/>
    <w:rsid w:val="00F13E35"/>
    <w:rsid w:val="00F1476C"/>
    <w:rsid w:val="00F14B5A"/>
    <w:rsid w:val="00F157C8"/>
    <w:rsid w:val="00F15E7C"/>
    <w:rsid w:val="00F16208"/>
    <w:rsid w:val="00F1655D"/>
    <w:rsid w:val="00F172A5"/>
    <w:rsid w:val="00F202C6"/>
    <w:rsid w:val="00F2433E"/>
    <w:rsid w:val="00F26092"/>
    <w:rsid w:val="00F261C9"/>
    <w:rsid w:val="00F2761E"/>
    <w:rsid w:val="00F27F02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B4C"/>
    <w:rsid w:val="00F37581"/>
    <w:rsid w:val="00F40AEA"/>
    <w:rsid w:val="00F40E2F"/>
    <w:rsid w:val="00F415FC"/>
    <w:rsid w:val="00F4273A"/>
    <w:rsid w:val="00F457D8"/>
    <w:rsid w:val="00F46001"/>
    <w:rsid w:val="00F50347"/>
    <w:rsid w:val="00F5057F"/>
    <w:rsid w:val="00F535BE"/>
    <w:rsid w:val="00F53639"/>
    <w:rsid w:val="00F53699"/>
    <w:rsid w:val="00F53EB6"/>
    <w:rsid w:val="00F54863"/>
    <w:rsid w:val="00F5492C"/>
    <w:rsid w:val="00F5634C"/>
    <w:rsid w:val="00F57826"/>
    <w:rsid w:val="00F57C58"/>
    <w:rsid w:val="00F57F52"/>
    <w:rsid w:val="00F614FB"/>
    <w:rsid w:val="00F618E4"/>
    <w:rsid w:val="00F639F5"/>
    <w:rsid w:val="00F6418C"/>
    <w:rsid w:val="00F641AE"/>
    <w:rsid w:val="00F64292"/>
    <w:rsid w:val="00F646C6"/>
    <w:rsid w:val="00F655FE"/>
    <w:rsid w:val="00F65ABC"/>
    <w:rsid w:val="00F664E9"/>
    <w:rsid w:val="00F665D6"/>
    <w:rsid w:val="00F66FF1"/>
    <w:rsid w:val="00F6790A"/>
    <w:rsid w:val="00F702F6"/>
    <w:rsid w:val="00F70EA7"/>
    <w:rsid w:val="00F712A0"/>
    <w:rsid w:val="00F71AA2"/>
    <w:rsid w:val="00F72334"/>
    <w:rsid w:val="00F72754"/>
    <w:rsid w:val="00F75889"/>
    <w:rsid w:val="00F7589F"/>
    <w:rsid w:val="00F75B6B"/>
    <w:rsid w:val="00F75CB6"/>
    <w:rsid w:val="00F75EE7"/>
    <w:rsid w:val="00F761B1"/>
    <w:rsid w:val="00F7717C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878C5"/>
    <w:rsid w:val="00F90537"/>
    <w:rsid w:val="00F90CC8"/>
    <w:rsid w:val="00F942B3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2B46"/>
    <w:rsid w:val="00FB47F4"/>
    <w:rsid w:val="00FB4916"/>
    <w:rsid w:val="00FB7572"/>
    <w:rsid w:val="00FB7BF6"/>
    <w:rsid w:val="00FC4B9E"/>
    <w:rsid w:val="00FC50BD"/>
    <w:rsid w:val="00FC555E"/>
    <w:rsid w:val="00FC5959"/>
    <w:rsid w:val="00FC5A00"/>
    <w:rsid w:val="00FC6384"/>
    <w:rsid w:val="00FC6A30"/>
    <w:rsid w:val="00FD0D7F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2E9"/>
    <w:rsid w:val="00FE28B2"/>
    <w:rsid w:val="00FE30AE"/>
    <w:rsid w:val="00FE32EF"/>
    <w:rsid w:val="00FE3F94"/>
    <w:rsid w:val="00FE42A0"/>
    <w:rsid w:val="00FE5593"/>
    <w:rsid w:val="00FE5EDC"/>
    <w:rsid w:val="00FE6D45"/>
    <w:rsid w:val="00FE786F"/>
    <w:rsid w:val="00FF1CF1"/>
    <w:rsid w:val="00FF23B6"/>
    <w:rsid w:val="00FF2A7F"/>
    <w:rsid w:val="00FF3839"/>
    <w:rsid w:val="00FF4700"/>
    <w:rsid w:val="00FF63E4"/>
    <w:rsid w:val="14F540F8"/>
    <w:rsid w:val="2F904420"/>
    <w:rsid w:val="3C3F6A53"/>
    <w:rsid w:val="628850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23"/>
    <w:qFormat/>
    <w:uiPriority w:val="0"/>
    <w:rPr>
      <w:rFonts w:ascii="Tahoma" w:hAnsi="Tahoma"/>
      <w:sz w:val="16"/>
      <w:szCs w:val="16"/>
    </w:rPr>
  </w:style>
  <w:style w:type="paragraph" w:styleId="6">
    <w:name w:val="header"/>
    <w:basedOn w:val="1"/>
    <w:link w:val="21"/>
    <w:qFormat/>
    <w:uiPriority w:val="0"/>
    <w:pPr>
      <w:tabs>
        <w:tab w:val="center" w:pos="4677"/>
        <w:tab w:val="right" w:pos="9355"/>
      </w:tabs>
    </w:pPr>
  </w:style>
  <w:style w:type="paragraph" w:styleId="7">
    <w:name w:val="Body Text"/>
    <w:basedOn w:val="1"/>
    <w:link w:val="20"/>
    <w:qFormat/>
    <w:uiPriority w:val="0"/>
    <w:pPr>
      <w:spacing w:after="120"/>
    </w:pPr>
  </w:style>
  <w:style w:type="paragraph" w:styleId="8">
    <w:name w:val="Body Text Indent"/>
    <w:basedOn w:val="1"/>
    <w:qFormat/>
    <w:uiPriority w:val="0"/>
    <w:pPr>
      <w:spacing w:before="24" w:after="24"/>
    </w:pPr>
    <w:rPr>
      <w:sz w:val="20"/>
      <w:szCs w:val="20"/>
    </w:rPr>
  </w:style>
  <w:style w:type="paragraph" w:styleId="9">
    <w:name w:val="footer"/>
    <w:basedOn w:val="1"/>
    <w:link w:val="22"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qFormat/>
    <w:uiPriority w:val="0"/>
    <w:pPr>
      <w:spacing w:before="24" w:after="24"/>
    </w:pPr>
    <w:rPr>
      <w:sz w:val="20"/>
      <w:szCs w:val="20"/>
    </w:rPr>
  </w:style>
  <w:style w:type="table" w:styleId="11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style12"/>
    <w:basedOn w:val="1"/>
    <w:qFormat/>
    <w:uiPriority w:val="0"/>
    <w:pPr>
      <w:spacing w:before="24" w:after="24"/>
    </w:pPr>
    <w:rPr>
      <w:sz w:val="20"/>
      <w:szCs w:val="20"/>
    </w:rPr>
  </w:style>
  <w:style w:type="character" w:customStyle="1" w:styleId="13">
    <w:name w:val="fontstyle71"/>
    <w:basedOn w:val="2"/>
    <w:qFormat/>
    <w:uiPriority w:val="0"/>
  </w:style>
  <w:style w:type="paragraph" w:customStyle="1" w:styleId="14">
    <w:name w:val="style10"/>
    <w:basedOn w:val="1"/>
    <w:qFormat/>
    <w:uiPriority w:val="0"/>
    <w:pPr>
      <w:spacing w:before="24" w:after="24"/>
    </w:pPr>
    <w:rPr>
      <w:sz w:val="20"/>
      <w:szCs w:val="20"/>
    </w:rPr>
  </w:style>
  <w:style w:type="paragraph" w:customStyle="1" w:styleId="15">
    <w:name w:val="style19"/>
    <w:basedOn w:val="1"/>
    <w:qFormat/>
    <w:uiPriority w:val="0"/>
    <w:pPr>
      <w:spacing w:before="24" w:after="24"/>
    </w:pPr>
    <w:rPr>
      <w:sz w:val="20"/>
      <w:szCs w:val="20"/>
    </w:rPr>
  </w:style>
  <w:style w:type="character" w:customStyle="1" w:styleId="16">
    <w:name w:val="dash041e0431044b0447043d044b0439char1"/>
    <w:basedOn w:val="2"/>
    <w:qFormat/>
    <w:uiPriority w:val="0"/>
  </w:style>
  <w:style w:type="paragraph" w:customStyle="1" w:styleId="17">
    <w:name w:val="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19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0">
    <w:name w:val="Основной текст Знак"/>
    <w:link w:val="7"/>
    <w:qFormat/>
    <w:uiPriority w:val="0"/>
    <w:rPr>
      <w:sz w:val="24"/>
      <w:szCs w:val="24"/>
    </w:rPr>
  </w:style>
  <w:style w:type="character" w:customStyle="1" w:styleId="21">
    <w:name w:val="Верхний колонтитул Знак"/>
    <w:link w:val="6"/>
    <w:qFormat/>
    <w:uiPriority w:val="0"/>
    <w:rPr>
      <w:sz w:val="24"/>
      <w:szCs w:val="24"/>
    </w:rPr>
  </w:style>
  <w:style w:type="character" w:customStyle="1" w:styleId="22">
    <w:name w:val="Нижний колонтитул Знак"/>
    <w:link w:val="9"/>
    <w:qFormat/>
    <w:uiPriority w:val="99"/>
    <w:rPr>
      <w:sz w:val="24"/>
      <w:szCs w:val="24"/>
    </w:rPr>
  </w:style>
  <w:style w:type="character" w:customStyle="1" w:styleId="23">
    <w:name w:val="Текст выноски Знак"/>
    <w:link w:val="5"/>
    <w:qFormat/>
    <w:uiPriority w:val="0"/>
    <w:rPr>
      <w:rFonts w:ascii="Tahoma" w:hAnsi="Tahoma" w:cs="Tahoma"/>
      <w:sz w:val="16"/>
      <w:szCs w:val="16"/>
    </w:rPr>
  </w:style>
  <w:style w:type="paragraph" w:customStyle="1" w:styleId="24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CC162-F62C-40A1-A913-A18C66962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Computer</Company>
  <Pages>18</Pages>
  <Words>4238</Words>
  <Characters>24158</Characters>
  <Lines>201</Lines>
  <Paragraphs>56</Paragraphs>
  <TotalTime>2</TotalTime>
  <ScaleCrop>false</ScaleCrop>
  <LinksUpToDate>false</LinksUpToDate>
  <CharactersWithSpaces>28340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2024-04-16T11:13:00Z</dcterms:created>
  <dc:creator>user</dc:creator>
  <cp:lastModifiedBy>user</cp:lastModifiedBy>
  <cp:lastPrinted>2024-04-16T11:04:00Z</cp:lastPrinted>
  <dcterms:modified xsi:type="dcterms:W3CDTF">2025-04-17T09:00:16Z</dcterms:modified>
  <dc:title>Форма бланка для отчета о самообследовании образовательной организации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AA9A76DBA5B645218AB27D338D46AA5E</vt:lpwstr>
  </property>
</Properties>
</file>